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224D46" w14:textId="77777777" w:rsidR="00D81857" w:rsidRPr="00166703" w:rsidRDefault="00D81857" w:rsidP="008A65FE">
      <w:pPr>
        <w:pStyle w:val="Annexetitle"/>
      </w:pPr>
      <w:r w:rsidRPr="00166703">
        <w:t>ANNEX II: TERMS OF REFERENCE</w:t>
      </w:r>
      <w:r w:rsidR="0061269A" w:rsidRPr="00166703">
        <w:t xml:space="preserve"> </w:t>
      </w:r>
    </w:p>
    <w:p w14:paraId="3357A30C" w14:textId="64EFFCD4" w:rsidR="00360F80" w:rsidRPr="00166703" w:rsidRDefault="00360F80" w:rsidP="00360F80">
      <w:pPr>
        <w:spacing w:after="0"/>
        <w:jc w:val="center"/>
        <w:rPr>
          <w:rFonts w:ascii="Times New Roman" w:hAnsi="Times New Roman"/>
          <w:b/>
          <w:sz w:val="22"/>
          <w:szCs w:val="22"/>
        </w:rPr>
      </w:pPr>
      <w:r w:rsidRPr="00166703">
        <w:rPr>
          <w:rFonts w:ascii="Times New Roman" w:hAnsi="Times New Roman"/>
          <w:b/>
          <w:sz w:val="22"/>
          <w:szCs w:val="22"/>
        </w:rPr>
        <w:t>Preparation, printing, producing, copying, distributing of promo materials</w:t>
      </w:r>
    </w:p>
    <w:p w14:paraId="65C335F1" w14:textId="77777777" w:rsidR="00360F80" w:rsidRPr="00166703" w:rsidRDefault="00360F80" w:rsidP="00360F80">
      <w:pPr>
        <w:spacing w:after="0"/>
        <w:jc w:val="center"/>
        <w:rPr>
          <w:rFonts w:ascii="Times New Roman" w:hAnsi="Times New Roman"/>
          <w:b/>
          <w:sz w:val="22"/>
          <w:szCs w:val="22"/>
        </w:rPr>
      </w:pPr>
    </w:p>
    <w:p w14:paraId="662F4D95" w14:textId="77777777" w:rsidR="00671268" w:rsidRPr="00166703" w:rsidRDefault="009D2CAF">
      <w:pPr>
        <w:pStyle w:val="TOC1"/>
        <w:rPr>
          <w:rFonts w:asciiTheme="minorHAnsi" w:eastAsiaTheme="minorEastAsia" w:hAnsiTheme="minorHAnsi" w:cstheme="minorBidi"/>
          <w:b w:val="0"/>
          <w:caps w:val="0"/>
          <w:noProof/>
          <w:sz w:val="22"/>
          <w:szCs w:val="22"/>
          <w:lang w:val="en-IE" w:eastAsia="fr-BE"/>
        </w:rPr>
      </w:pPr>
      <w:r w:rsidRPr="00166703">
        <w:rPr>
          <w:smallCaps/>
          <w:szCs w:val="22"/>
        </w:rPr>
        <w:fldChar w:fldCharType="begin"/>
      </w:r>
      <w:r w:rsidRPr="00166703">
        <w:rPr>
          <w:smallCaps/>
          <w:szCs w:val="22"/>
        </w:rPr>
        <w:instrText xml:space="preserve"> TOC \o "1-2" </w:instrText>
      </w:r>
      <w:r w:rsidRPr="00166703">
        <w:rPr>
          <w:smallCaps/>
          <w:szCs w:val="22"/>
        </w:rPr>
        <w:fldChar w:fldCharType="separate"/>
      </w:r>
      <w:r w:rsidR="00671268" w:rsidRPr="00166703">
        <w:rPr>
          <w:noProof/>
        </w:rPr>
        <w:t>1.</w:t>
      </w:r>
      <w:r w:rsidR="00671268" w:rsidRPr="00166703">
        <w:rPr>
          <w:rFonts w:asciiTheme="minorHAnsi" w:eastAsiaTheme="minorEastAsia" w:hAnsiTheme="minorHAnsi" w:cstheme="minorBidi"/>
          <w:b w:val="0"/>
          <w:caps w:val="0"/>
          <w:noProof/>
          <w:sz w:val="22"/>
          <w:szCs w:val="22"/>
          <w:lang w:val="en-IE" w:eastAsia="fr-BE"/>
        </w:rPr>
        <w:tab/>
      </w:r>
      <w:r w:rsidR="00671268" w:rsidRPr="00166703">
        <w:rPr>
          <w:noProof/>
        </w:rPr>
        <w:t>BACKGROUND INFORMATION</w:t>
      </w:r>
      <w:r w:rsidR="00671268" w:rsidRPr="00166703">
        <w:rPr>
          <w:noProof/>
        </w:rPr>
        <w:tab/>
      </w:r>
      <w:r w:rsidR="00671268" w:rsidRPr="00166703">
        <w:rPr>
          <w:noProof/>
        </w:rPr>
        <w:fldChar w:fldCharType="begin"/>
      </w:r>
      <w:r w:rsidR="00671268" w:rsidRPr="00166703">
        <w:rPr>
          <w:noProof/>
        </w:rPr>
        <w:instrText xml:space="preserve"> PAGEREF _Toc67320735 \h </w:instrText>
      </w:r>
      <w:r w:rsidR="00671268" w:rsidRPr="00166703">
        <w:rPr>
          <w:noProof/>
        </w:rPr>
      </w:r>
      <w:r w:rsidR="00671268" w:rsidRPr="00166703">
        <w:rPr>
          <w:noProof/>
        </w:rPr>
        <w:fldChar w:fldCharType="separate"/>
      </w:r>
      <w:r w:rsidR="00671268" w:rsidRPr="00166703">
        <w:rPr>
          <w:noProof/>
        </w:rPr>
        <w:t>2</w:t>
      </w:r>
      <w:r w:rsidR="00671268" w:rsidRPr="00166703">
        <w:rPr>
          <w:noProof/>
        </w:rPr>
        <w:fldChar w:fldCharType="end"/>
      </w:r>
    </w:p>
    <w:p w14:paraId="3FC047C9" w14:textId="77777777" w:rsidR="00671268" w:rsidRPr="00166703" w:rsidRDefault="00671268">
      <w:pPr>
        <w:pStyle w:val="TOC2"/>
        <w:tabs>
          <w:tab w:val="left" w:pos="1077"/>
        </w:tabs>
        <w:rPr>
          <w:rFonts w:asciiTheme="minorHAnsi" w:eastAsiaTheme="minorEastAsia" w:hAnsiTheme="minorHAnsi" w:cstheme="minorBidi"/>
          <w:noProof/>
          <w:szCs w:val="22"/>
          <w:lang w:val="en-IE" w:eastAsia="fr-BE"/>
        </w:rPr>
      </w:pPr>
      <w:r w:rsidRPr="00166703">
        <w:rPr>
          <w:noProof/>
          <w14:scene3d>
            <w14:camera w14:prst="orthographicFront"/>
            <w14:lightRig w14:rig="threePt" w14:dir="t">
              <w14:rot w14:lat="0" w14:lon="0" w14:rev="0"/>
            </w14:lightRig>
          </w14:scene3d>
        </w:rPr>
        <w:t>1.1.</w:t>
      </w:r>
      <w:r w:rsidRPr="00166703">
        <w:rPr>
          <w:rFonts w:asciiTheme="minorHAnsi" w:eastAsiaTheme="minorEastAsia" w:hAnsiTheme="minorHAnsi" w:cstheme="minorBidi"/>
          <w:noProof/>
          <w:szCs w:val="22"/>
          <w:lang w:val="en-IE" w:eastAsia="fr-BE"/>
        </w:rPr>
        <w:tab/>
      </w:r>
      <w:r w:rsidRPr="00166703">
        <w:rPr>
          <w:noProof/>
        </w:rPr>
        <w:t>Partner country</w:t>
      </w:r>
      <w:r w:rsidRPr="00166703">
        <w:rPr>
          <w:noProof/>
        </w:rPr>
        <w:tab/>
      </w:r>
      <w:r w:rsidRPr="00166703">
        <w:rPr>
          <w:noProof/>
        </w:rPr>
        <w:fldChar w:fldCharType="begin"/>
      </w:r>
      <w:r w:rsidRPr="00166703">
        <w:rPr>
          <w:noProof/>
        </w:rPr>
        <w:instrText xml:space="preserve"> PAGEREF _Toc67320736 \h </w:instrText>
      </w:r>
      <w:r w:rsidRPr="00166703">
        <w:rPr>
          <w:noProof/>
        </w:rPr>
      </w:r>
      <w:r w:rsidRPr="00166703">
        <w:rPr>
          <w:noProof/>
        </w:rPr>
        <w:fldChar w:fldCharType="separate"/>
      </w:r>
      <w:r w:rsidRPr="00166703">
        <w:rPr>
          <w:noProof/>
        </w:rPr>
        <w:t>2</w:t>
      </w:r>
      <w:r w:rsidRPr="00166703">
        <w:rPr>
          <w:noProof/>
        </w:rPr>
        <w:fldChar w:fldCharType="end"/>
      </w:r>
    </w:p>
    <w:p w14:paraId="4E8ED11F" w14:textId="77777777" w:rsidR="00671268" w:rsidRPr="00166703" w:rsidRDefault="00671268">
      <w:pPr>
        <w:pStyle w:val="TOC2"/>
        <w:tabs>
          <w:tab w:val="left" w:pos="1077"/>
        </w:tabs>
        <w:rPr>
          <w:rFonts w:asciiTheme="minorHAnsi" w:eastAsiaTheme="minorEastAsia" w:hAnsiTheme="minorHAnsi" w:cstheme="minorBidi"/>
          <w:noProof/>
          <w:szCs w:val="22"/>
          <w:lang w:val="en-IE" w:eastAsia="fr-BE"/>
        </w:rPr>
      </w:pPr>
      <w:r w:rsidRPr="00166703">
        <w:rPr>
          <w:noProof/>
          <w14:scene3d>
            <w14:camera w14:prst="orthographicFront"/>
            <w14:lightRig w14:rig="threePt" w14:dir="t">
              <w14:rot w14:lat="0" w14:lon="0" w14:rev="0"/>
            </w14:lightRig>
          </w14:scene3d>
        </w:rPr>
        <w:t>1.2.</w:t>
      </w:r>
      <w:r w:rsidRPr="00166703">
        <w:rPr>
          <w:rFonts w:asciiTheme="minorHAnsi" w:eastAsiaTheme="minorEastAsia" w:hAnsiTheme="minorHAnsi" w:cstheme="minorBidi"/>
          <w:noProof/>
          <w:szCs w:val="22"/>
          <w:lang w:val="en-IE" w:eastAsia="fr-BE"/>
        </w:rPr>
        <w:tab/>
      </w:r>
      <w:r w:rsidRPr="00166703">
        <w:rPr>
          <w:noProof/>
        </w:rPr>
        <w:t>Contracting authority</w:t>
      </w:r>
      <w:r w:rsidRPr="00166703">
        <w:rPr>
          <w:noProof/>
        </w:rPr>
        <w:tab/>
      </w:r>
      <w:r w:rsidRPr="00166703">
        <w:rPr>
          <w:noProof/>
        </w:rPr>
        <w:fldChar w:fldCharType="begin"/>
      </w:r>
      <w:r w:rsidRPr="00166703">
        <w:rPr>
          <w:noProof/>
        </w:rPr>
        <w:instrText xml:space="preserve"> PAGEREF _Toc67320737 \h </w:instrText>
      </w:r>
      <w:r w:rsidRPr="00166703">
        <w:rPr>
          <w:noProof/>
        </w:rPr>
      </w:r>
      <w:r w:rsidRPr="00166703">
        <w:rPr>
          <w:noProof/>
        </w:rPr>
        <w:fldChar w:fldCharType="separate"/>
      </w:r>
      <w:r w:rsidRPr="00166703">
        <w:rPr>
          <w:noProof/>
        </w:rPr>
        <w:t>2</w:t>
      </w:r>
      <w:r w:rsidRPr="00166703">
        <w:rPr>
          <w:noProof/>
        </w:rPr>
        <w:fldChar w:fldCharType="end"/>
      </w:r>
    </w:p>
    <w:p w14:paraId="57F969B4" w14:textId="77777777" w:rsidR="00671268" w:rsidRPr="00166703" w:rsidRDefault="00671268">
      <w:pPr>
        <w:pStyle w:val="TOC2"/>
        <w:tabs>
          <w:tab w:val="left" w:pos="1077"/>
        </w:tabs>
        <w:rPr>
          <w:rFonts w:asciiTheme="minorHAnsi" w:eastAsiaTheme="minorEastAsia" w:hAnsiTheme="minorHAnsi" w:cstheme="minorBidi"/>
          <w:noProof/>
          <w:szCs w:val="22"/>
          <w:lang w:val="en-IE" w:eastAsia="fr-BE"/>
        </w:rPr>
      </w:pPr>
      <w:r w:rsidRPr="00166703">
        <w:rPr>
          <w:noProof/>
          <w14:scene3d>
            <w14:camera w14:prst="orthographicFront"/>
            <w14:lightRig w14:rig="threePt" w14:dir="t">
              <w14:rot w14:lat="0" w14:lon="0" w14:rev="0"/>
            </w14:lightRig>
          </w14:scene3d>
        </w:rPr>
        <w:t>1.3.</w:t>
      </w:r>
      <w:r w:rsidRPr="00166703">
        <w:rPr>
          <w:rFonts w:asciiTheme="minorHAnsi" w:eastAsiaTheme="minorEastAsia" w:hAnsiTheme="minorHAnsi" w:cstheme="minorBidi"/>
          <w:noProof/>
          <w:szCs w:val="22"/>
          <w:lang w:val="en-IE" w:eastAsia="fr-BE"/>
        </w:rPr>
        <w:tab/>
      </w:r>
      <w:r w:rsidRPr="00166703">
        <w:rPr>
          <w:noProof/>
        </w:rPr>
        <w:t>Country background</w:t>
      </w:r>
      <w:r w:rsidRPr="00166703">
        <w:rPr>
          <w:noProof/>
        </w:rPr>
        <w:tab/>
      </w:r>
      <w:r w:rsidRPr="00166703">
        <w:rPr>
          <w:noProof/>
        </w:rPr>
        <w:fldChar w:fldCharType="begin"/>
      </w:r>
      <w:r w:rsidRPr="00166703">
        <w:rPr>
          <w:noProof/>
        </w:rPr>
        <w:instrText xml:space="preserve"> PAGEREF _Toc67320738 \h </w:instrText>
      </w:r>
      <w:r w:rsidRPr="00166703">
        <w:rPr>
          <w:noProof/>
        </w:rPr>
      </w:r>
      <w:r w:rsidRPr="00166703">
        <w:rPr>
          <w:noProof/>
        </w:rPr>
        <w:fldChar w:fldCharType="separate"/>
      </w:r>
      <w:r w:rsidRPr="00166703">
        <w:rPr>
          <w:noProof/>
        </w:rPr>
        <w:t>2</w:t>
      </w:r>
      <w:r w:rsidRPr="00166703">
        <w:rPr>
          <w:noProof/>
        </w:rPr>
        <w:fldChar w:fldCharType="end"/>
      </w:r>
    </w:p>
    <w:p w14:paraId="1658F742" w14:textId="77777777" w:rsidR="00671268" w:rsidRPr="00166703" w:rsidRDefault="00671268">
      <w:pPr>
        <w:pStyle w:val="TOC2"/>
        <w:tabs>
          <w:tab w:val="left" w:pos="1077"/>
        </w:tabs>
        <w:rPr>
          <w:rFonts w:asciiTheme="minorHAnsi" w:eastAsiaTheme="minorEastAsia" w:hAnsiTheme="minorHAnsi" w:cstheme="minorBidi"/>
          <w:noProof/>
          <w:szCs w:val="22"/>
          <w:lang w:val="en-IE" w:eastAsia="fr-BE"/>
        </w:rPr>
      </w:pPr>
      <w:r w:rsidRPr="00166703">
        <w:rPr>
          <w:noProof/>
          <w14:scene3d>
            <w14:camera w14:prst="orthographicFront"/>
            <w14:lightRig w14:rig="threePt" w14:dir="t">
              <w14:rot w14:lat="0" w14:lon="0" w14:rev="0"/>
            </w14:lightRig>
          </w14:scene3d>
        </w:rPr>
        <w:t>1.4.</w:t>
      </w:r>
      <w:r w:rsidRPr="00166703">
        <w:rPr>
          <w:rFonts w:asciiTheme="minorHAnsi" w:eastAsiaTheme="minorEastAsia" w:hAnsiTheme="minorHAnsi" w:cstheme="minorBidi"/>
          <w:noProof/>
          <w:szCs w:val="22"/>
          <w:lang w:val="en-IE" w:eastAsia="fr-BE"/>
        </w:rPr>
        <w:tab/>
      </w:r>
      <w:r w:rsidRPr="00166703">
        <w:rPr>
          <w:noProof/>
        </w:rPr>
        <w:t>Current situation in the sector</w:t>
      </w:r>
      <w:r w:rsidRPr="00166703">
        <w:rPr>
          <w:noProof/>
        </w:rPr>
        <w:tab/>
      </w:r>
      <w:r w:rsidRPr="00166703">
        <w:rPr>
          <w:noProof/>
        </w:rPr>
        <w:fldChar w:fldCharType="begin"/>
      </w:r>
      <w:r w:rsidRPr="00166703">
        <w:rPr>
          <w:noProof/>
        </w:rPr>
        <w:instrText xml:space="preserve"> PAGEREF _Toc67320739 \h </w:instrText>
      </w:r>
      <w:r w:rsidRPr="00166703">
        <w:rPr>
          <w:noProof/>
        </w:rPr>
      </w:r>
      <w:r w:rsidRPr="00166703">
        <w:rPr>
          <w:noProof/>
        </w:rPr>
        <w:fldChar w:fldCharType="separate"/>
      </w:r>
      <w:r w:rsidRPr="00166703">
        <w:rPr>
          <w:noProof/>
        </w:rPr>
        <w:t>2</w:t>
      </w:r>
      <w:r w:rsidRPr="00166703">
        <w:rPr>
          <w:noProof/>
        </w:rPr>
        <w:fldChar w:fldCharType="end"/>
      </w:r>
    </w:p>
    <w:p w14:paraId="6E1262C9" w14:textId="77777777" w:rsidR="00671268" w:rsidRPr="00166703" w:rsidRDefault="00671268">
      <w:pPr>
        <w:pStyle w:val="TOC2"/>
        <w:tabs>
          <w:tab w:val="left" w:pos="1077"/>
        </w:tabs>
        <w:rPr>
          <w:rFonts w:asciiTheme="minorHAnsi" w:eastAsiaTheme="minorEastAsia" w:hAnsiTheme="minorHAnsi" w:cstheme="minorBidi"/>
          <w:noProof/>
          <w:szCs w:val="22"/>
          <w:lang w:val="en-IE" w:eastAsia="fr-BE"/>
        </w:rPr>
      </w:pPr>
      <w:r w:rsidRPr="00166703">
        <w:rPr>
          <w:noProof/>
          <w14:scene3d>
            <w14:camera w14:prst="orthographicFront"/>
            <w14:lightRig w14:rig="threePt" w14:dir="t">
              <w14:rot w14:lat="0" w14:lon="0" w14:rev="0"/>
            </w14:lightRig>
          </w14:scene3d>
        </w:rPr>
        <w:t>1.5.</w:t>
      </w:r>
      <w:r w:rsidRPr="00166703">
        <w:rPr>
          <w:rFonts w:asciiTheme="minorHAnsi" w:eastAsiaTheme="minorEastAsia" w:hAnsiTheme="minorHAnsi" w:cstheme="minorBidi"/>
          <w:noProof/>
          <w:szCs w:val="22"/>
          <w:lang w:val="en-IE" w:eastAsia="fr-BE"/>
        </w:rPr>
        <w:tab/>
      </w:r>
      <w:r w:rsidRPr="00166703">
        <w:rPr>
          <w:noProof/>
        </w:rPr>
        <w:t>Related programmes and other donor activities</w:t>
      </w:r>
      <w:r w:rsidRPr="00166703">
        <w:rPr>
          <w:noProof/>
        </w:rPr>
        <w:tab/>
      </w:r>
      <w:r w:rsidRPr="00166703">
        <w:rPr>
          <w:noProof/>
        </w:rPr>
        <w:fldChar w:fldCharType="begin"/>
      </w:r>
      <w:r w:rsidRPr="00166703">
        <w:rPr>
          <w:noProof/>
        </w:rPr>
        <w:instrText xml:space="preserve"> PAGEREF _Toc67320740 \h </w:instrText>
      </w:r>
      <w:r w:rsidRPr="00166703">
        <w:rPr>
          <w:noProof/>
        </w:rPr>
      </w:r>
      <w:r w:rsidRPr="00166703">
        <w:rPr>
          <w:noProof/>
        </w:rPr>
        <w:fldChar w:fldCharType="separate"/>
      </w:r>
      <w:r w:rsidRPr="00166703">
        <w:rPr>
          <w:noProof/>
        </w:rPr>
        <w:t>2</w:t>
      </w:r>
      <w:r w:rsidRPr="00166703">
        <w:rPr>
          <w:noProof/>
        </w:rPr>
        <w:fldChar w:fldCharType="end"/>
      </w:r>
    </w:p>
    <w:p w14:paraId="5264A19E" w14:textId="77777777" w:rsidR="00671268" w:rsidRPr="00166703" w:rsidRDefault="00671268">
      <w:pPr>
        <w:pStyle w:val="TOC1"/>
        <w:rPr>
          <w:rFonts w:asciiTheme="minorHAnsi" w:eastAsiaTheme="minorEastAsia" w:hAnsiTheme="minorHAnsi" w:cstheme="minorBidi"/>
          <w:b w:val="0"/>
          <w:caps w:val="0"/>
          <w:noProof/>
          <w:sz w:val="22"/>
          <w:szCs w:val="22"/>
          <w:lang w:val="en-IE" w:eastAsia="fr-BE"/>
        </w:rPr>
      </w:pPr>
      <w:r w:rsidRPr="00166703">
        <w:rPr>
          <w:noProof/>
        </w:rPr>
        <w:t>2.</w:t>
      </w:r>
      <w:r w:rsidRPr="00166703">
        <w:rPr>
          <w:rFonts w:asciiTheme="minorHAnsi" w:eastAsiaTheme="minorEastAsia" w:hAnsiTheme="minorHAnsi" w:cstheme="minorBidi"/>
          <w:b w:val="0"/>
          <w:caps w:val="0"/>
          <w:noProof/>
          <w:sz w:val="22"/>
          <w:szCs w:val="22"/>
          <w:lang w:val="en-IE" w:eastAsia="fr-BE"/>
        </w:rPr>
        <w:tab/>
      </w:r>
      <w:r w:rsidRPr="00166703">
        <w:rPr>
          <w:noProof/>
        </w:rPr>
        <w:t>OBJECTIVES &amp; EXPECTED OUTPUTS</w:t>
      </w:r>
      <w:r w:rsidRPr="00166703">
        <w:rPr>
          <w:noProof/>
        </w:rPr>
        <w:tab/>
      </w:r>
      <w:r w:rsidRPr="00166703">
        <w:rPr>
          <w:noProof/>
        </w:rPr>
        <w:fldChar w:fldCharType="begin"/>
      </w:r>
      <w:r w:rsidRPr="00166703">
        <w:rPr>
          <w:noProof/>
        </w:rPr>
        <w:instrText xml:space="preserve"> PAGEREF _Toc67320741 \h </w:instrText>
      </w:r>
      <w:r w:rsidRPr="00166703">
        <w:rPr>
          <w:noProof/>
        </w:rPr>
      </w:r>
      <w:r w:rsidRPr="00166703">
        <w:rPr>
          <w:noProof/>
        </w:rPr>
        <w:fldChar w:fldCharType="separate"/>
      </w:r>
      <w:r w:rsidRPr="00166703">
        <w:rPr>
          <w:noProof/>
        </w:rPr>
        <w:t>2</w:t>
      </w:r>
      <w:r w:rsidRPr="00166703">
        <w:rPr>
          <w:noProof/>
        </w:rPr>
        <w:fldChar w:fldCharType="end"/>
      </w:r>
    </w:p>
    <w:p w14:paraId="79991A1D" w14:textId="77777777" w:rsidR="00671268" w:rsidRPr="00166703" w:rsidRDefault="00671268">
      <w:pPr>
        <w:pStyle w:val="TOC2"/>
        <w:tabs>
          <w:tab w:val="left" w:pos="1077"/>
        </w:tabs>
        <w:rPr>
          <w:rFonts w:asciiTheme="minorHAnsi" w:eastAsiaTheme="minorEastAsia" w:hAnsiTheme="minorHAnsi" w:cstheme="minorBidi"/>
          <w:noProof/>
          <w:szCs w:val="22"/>
          <w:lang w:val="en-IE" w:eastAsia="fr-BE"/>
        </w:rPr>
      </w:pPr>
      <w:r w:rsidRPr="00166703">
        <w:rPr>
          <w:noProof/>
          <w14:scene3d>
            <w14:camera w14:prst="orthographicFront"/>
            <w14:lightRig w14:rig="threePt" w14:dir="t">
              <w14:rot w14:lat="0" w14:lon="0" w14:rev="0"/>
            </w14:lightRig>
          </w14:scene3d>
        </w:rPr>
        <w:t>2.1.</w:t>
      </w:r>
      <w:r w:rsidRPr="00166703">
        <w:rPr>
          <w:rFonts w:asciiTheme="minorHAnsi" w:eastAsiaTheme="minorEastAsia" w:hAnsiTheme="minorHAnsi" w:cstheme="minorBidi"/>
          <w:noProof/>
          <w:szCs w:val="22"/>
          <w:lang w:val="en-IE" w:eastAsia="fr-BE"/>
        </w:rPr>
        <w:tab/>
      </w:r>
      <w:r w:rsidRPr="00166703">
        <w:rPr>
          <w:noProof/>
        </w:rPr>
        <w:t>Overall objective</w:t>
      </w:r>
      <w:r w:rsidRPr="00166703">
        <w:rPr>
          <w:noProof/>
        </w:rPr>
        <w:tab/>
      </w:r>
      <w:r w:rsidRPr="00166703">
        <w:rPr>
          <w:noProof/>
        </w:rPr>
        <w:fldChar w:fldCharType="begin"/>
      </w:r>
      <w:r w:rsidRPr="00166703">
        <w:rPr>
          <w:noProof/>
        </w:rPr>
        <w:instrText xml:space="preserve"> PAGEREF _Toc67320742 \h </w:instrText>
      </w:r>
      <w:r w:rsidRPr="00166703">
        <w:rPr>
          <w:noProof/>
        </w:rPr>
      </w:r>
      <w:r w:rsidRPr="00166703">
        <w:rPr>
          <w:noProof/>
        </w:rPr>
        <w:fldChar w:fldCharType="separate"/>
      </w:r>
      <w:r w:rsidRPr="00166703">
        <w:rPr>
          <w:noProof/>
        </w:rPr>
        <w:t>2</w:t>
      </w:r>
      <w:r w:rsidRPr="00166703">
        <w:rPr>
          <w:noProof/>
        </w:rPr>
        <w:fldChar w:fldCharType="end"/>
      </w:r>
    </w:p>
    <w:p w14:paraId="018BC413" w14:textId="77777777" w:rsidR="00671268" w:rsidRPr="00166703" w:rsidRDefault="00671268">
      <w:pPr>
        <w:pStyle w:val="TOC2"/>
        <w:tabs>
          <w:tab w:val="left" w:pos="1077"/>
        </w:tabs>
        <w:rPr>
          <w:rFonts w:asciiTheme="minorHAnsi" w:eastAsiaTheme="minorEastAsia" w:hAnsiTheme="minorHAnsi" w:cstheme="minorBidi"/>
          <w:noProof/>
          <w:szCs w:val="22"/>
          <w:lang w:val="en-IE" w:eastAsia="fr-BE"/>
        </w:rPr>
      </w:pPr>
      <w:r w:rsidRPr="00166703">
        <w:rPr>
          <w:noProof/>
          <w14:scene3d>
            <w14:camera w14:prst="orthographicFront"/>
            <w14:lightRig w14:rig="threePt" w14:dir="t">
              <w14:rot w14:lat="0" w14:lon="0" w14:rev="0"/>
            </w14:lightRig>
          </w14:scene3d>
        </w:rPr>
        <w:t>2.2.</w:t>
      </w:r>
      <w:r w:rsidRPr="00166703">
        <w:rPr>
          <w:rFonts w:asciiTheme="minorHAnsi" w:eastAsiaTheme="minorEastAsia" w:hAnsiTheme="minorHAnsi" w:cstheme="minorBidi"/>
          <w:noProof/>
          <w:szCs w:val="22"/>
          <w:lang w:val="en-IE" w:eastAsia="fr-BE"/>
        </w:rPr>
        <w:tab/>
      </w:r>
      <w:r w:rsidRPr="00166703">
        <w:rPr>
          <w:noProof/>
        </w:rPr>
        <w:t xml:space="preserve"> Specific Objective(s)</w:t>
      </w:r>
      <w:r w:rsidRPr="00166703">
        <w:rPr>
          <w:noProof/>
        </w:rPr>
        <w:tab/>
      </w:r>
      <w:r w:rsidRPr="00166703">
        <w:rPr>
          <w:noProof/>
        </w:rPr>
        <w:fldChar w:fldCharType="begin"/>
      </w:r>
      <w:r w:rsidRPr="00166703">
        <w:rPr>
          <w:noProof/>
        </w:rPr>
        <w:instrText xml:space="preserve"> PAGEREF _Toc67320743 \h </w:instrText>
      </w:r>
      <w:r w:rsidRPr="00166703">
        <w:rPr>
          <w:noProof/>
        </w:rPr>
      </w:r>
      <w:r w:rsidRPr="00166703">
        <w:rPr>
          <w:noProof/>
        </w:rPr>
        <w:fldChar w:fldCharType="separate"/>
      </w:r>
      <w:r w:rsidRPr="00166703">
        <w:rPr>
          <w:noProof/>
        </w:rPr>
        <w:t>3</w:t>
      </w:r>
      <w:r w:rsidRPr="00166703">
        <w:rPr>
          <w:noProof/>
        </w:rPr>
        <w:fldChar w:fldCharType="end"/>
      </w:r>
    </w:p>
    <w:p w14:paraId="69EDB1FD" w14:textId="77777777" w:rsidR="00671268" w:rsidRPr="00166703" w:rsidRDefault="00671268">
      <w:pPr>
        <w:pStyle w:val="TOC2"/>
        <w:tabs>
          <w:tab w:val="left" w:pos="1077"/>
        </w:tabs>
        <w:rPr>
          <w:rFonts w:asciiTheme="minorHAnsi" w:eastAsiaTheme="minorEastAsia" w:hAnsiTheme="minorHAnsi" w:cstheme="minorBidi"/>
          <w:noProof/>
          <w:szCs w:val="22"/>
          <w:lang w:val="en-IE" w:eastAsia="fr-BE"/>
        </w:rPr>
      </w:pPr>
      <w:r w:rsidRPr="00166703">
        <w:rPr>
          <w:noProof/>
          <w14:scene3d>
            <w14:camera w14:prst="orthographicFront"/>
            <w14:lightRig w14:rig="threePt" w14:dir="t">
              <w14:rot w14:lat="0" w14:lon="0" w14:rev="0"/>
            </w14:lightRig>
          </w14:scene3d>
        </w:rPr>
        <w:t>2.3.</w:t>
      </w:r>
      <w:r w:rsidRPr="00166703">
        <w:rPr>
          <w:rFonts w:asciiTheme="minorHAnsi" w:eastAsiaTheme="minorEastAsia" w:hAnsiTheme="minorHAnsi" w:cstheme="minorBidi"/>
          <w:noProof/>
          <w:szCs w:val="22"/>
          <w:lang w:val="en-IE" w:eastAsia="fr-BE"/>
        </w:rPr>
        <w:tab/>
      </w:r>
      <w:r w:rsidRPr="00166703">
        <w:rPr>
          <w:noProof/>
        </w:rPr>
        <w:t>Expected outputs to be achieved by the contractor</w:t>
      </w:r>
      <w:r w:rsidRPr="00166703">
        <w:rPr>
          <w:noProof/>
        </w:rPr>
        <w:tab/>
      </w:r>
      <w:r w:rsidRPr="00166703">
        <w:rPr>
          <w:noProof/>
        </w:rPr>
        <w:fldChar w:fldCharType="begin"/>
      </w:r>
      <w:r w:rsidRPr="00166703">
        <w:rPr>
          <w:noProof/>
        </w:rPr>
        <w:instrText xml:space="preserve"> PAGEREF _Toc67320744 \h </w:instrText>
      </w:r>
      <w:r w:rsidRPr="00166703">
        <w:rPr>
          <w:noProof/>
        </w:rPr>
      </w:r>
      <w:r w:rsidRPr="00166703">
        <w:rPr>
          <w:noProof/>
        </w:rPr>
        <w:fldChar w:fldCharType="separate"/>
      </w:r>
      <w:r w:rsidRPr="00166703">
        <w:rPr>
          <w:noProof/>
        </w:rPr>
        <w:t>3</w:t>
      </w:r>
      <w:r w:rsidRPr="00166703">
        <w:rPr>
          <w:noProof/>
        </w:rPr>
        <w:fldChar w:fldCharType="end"/>
      </w:r>
    </w:p>
    <w:p w14:paraId="5ED233BE" w14:textId="77777777" w:rsidR="00671268" w:rsidRPr="00166703" w:rsidRDefault="00671268">
      <w:pPr>
        <w:pStyle w:val="TOC1"/>
        <w:rPr>
          <w:rFonts w:asciiTheme="minorHAnsi" w:eastAsiaTheme="minorEastAsia" w:hAnsiTheme="minorHAnsi" w:cstheme="minorBidi"/>
          <w:b w:val="0"/>
          <w:caps w:val="0"/>
          <w:noProof/>
          <w:sz w:val="22"/>
          <w:szCs w:val="22"/>
          <w:lang w:val="en-IE" w:eastAsia="fr-BE"/>
        </w:rPr>
      </w:pPr>
      <w:r w:rsidRPr="00166703">
        <w:rPr>
          <w:noProof/>
        </w:rPr>
        <w:t>3.</w:t>
      </w:r>
      <w:r w:rsidRPr="00166703">
        <w:rPr>
          <w:rFonts w:asciiTheme="minorHAnsi" w:eastAsiaTheme="minorEastAsia" w:hAnsiTheme="minorHAnsi" w:cstheme="minorBidi"/>
          <w:b w:val="0"/>
          <w:caps w:val="0"/>
          <w:noProof/>
          <w:sz w:val="22"/>
          <w:szCs w:val="22"/>
          <w:lang w:val="en-IE" w:eastAsia="fr-BE"/>
        </w:rPr>
        <w:tab/>
      </w:r>
      <w:r w:rsidRPr="00166703">
        <w:rPr>
          <w:noProof/>
        </w:rPr>
        <w:t>ASSUMPTIONS &amp; RISKS</w:t>
      </w:r>
      <w:r w:rsidRPr="00166703">
        <w:rPr>
          <w:noProof/>
        </w:rPr>
        <w:tab/>
      </w:r>
      <w:r w:rsidRPr="00166703">
        <w:rPr>
          <w:noProof/>
        </w:rPr>
        <w:fldChar w:fldCharType="begin"/>
      </w:r>
      <w:r w:rsidRPr="00166703">
        <w:rPr>
          <w:noProof/>
        </w:rPr>
        <w:instrText xml:space="preserve"> PAGEREF _Toc67320745 \h </w:instrText>
      </w:r>
      <w:r w:rsidRPr="00166703">
        <w:rPr>
          <w:noProof/>
        </w:rPr>
      </w:r>
      <w:r w:rsidRPr="00166703">
        <w:rPr>
          <w:noProof/>
        </w:rPr>
        <w:fldChar w:fldCharType="separate"/>
      </w:r>
      <w:r w:rsidRPr="00166703">
        <w:rPr>
          <w:noProof/>
        </w:rPr>
        <w:t>3</w:t>
      </w:r>
      <w:r w:rsidRPr="00166703">
        <w:rPr>
          <w:noProof/>
        </w:rPr>
        <w:fldChar w:fldCharType="end"/>
      </w:r>
    </w:p>
    <w:p w14:paraId="4117D67E" w14:textId="77777777" w:rsidR="00671268" w:rsidRPr="00166703" w:rsidRDefault="00671268">
      <w:pPr>
        <w:pStyle w:val="TOC2"/>
        <w:tabs>
          <w:tab w:val="left" w:pos="1077"/>
        </w:tabs>
        <w:rPr>
          <w:rFonts w:asciiTheme="minorHAnsi" w:eastAsiaTheme="minorEastAsia" w:hAnsiTheme="minorHAnsi" w:cstheme="minorBidi"/>
          <w:noProof/>
          <w:szCs w:val="22"/>
          <w:lang w:val="en-IE" w:eastAsia="fr-BE"/>
        </w:rPr>
      </w:pPr>
      <w:r w:rsidRPr="00166703">
        <w:rPr>
          <w:noProof/>
          <w14:scene3d>
            <w14:camera w14:prst="orthographicFront"/>
            <w14:lightRig w14:rig="threePt" w14:dir="t">
              <w14:rot w14:lat="0" w14:lon="0" w14:rev="0"/>
            </w14:lightRig>
          </w14:scene3d>
        </w:rPr>
        <w:t>3.1.</w:t>
      </w:r>
      <w:r w:rsidRPr="00166703">
        <w:rPr>
          <w:rFonts w:asciiTheme="minorHAnsi" w:eastAsiaTheme="minorEastAsia" w:hAnsiTheme="minorHAnsi" w:cstheme="minorBidi"/>
          <w:noProof/>
          <w:szCs w:val="22"/>
          <w:lang w:val="en-IE" w:eastAsia="fr-BE"/>
        </w:rPr>
        <w:tab/>
      </w:r>
      <w:r w:rsidRPr="00166703">
        <w:rPr>
          <w:noProof/>
        </w:rPr>
        <w:t>Assumptions underlying the project</w:t>
      </w:r>
      <w:r w:rsidRPr="00166703">
        <w:rPr>
          <w:noProof/>
        </w:rPr>
        <w:tab/>
      </w:r>
      <w:r w:rsidRPr="00166703">
        <w:rPr>
          <w:noProof/>
        </w:rPr>
        <w:fldChar w:fldCharType="begin"/>
      </w:r>
      <w:r w:rsidRPr="00166703">
        <w:rPr>
          <w:noProof/>
        </w:rPr>
        <w:instrText xml:space="preserve"> PAGEREF _Toc67320746 \h </w:instrText>
      </w:r>
      <w:r w:rsidRPr="00166703">
        <w:rPr>
          <w:noProof/>
        </w:rPr>
      </w:r>
      <w:r w:rsidRPr="00166703">
        <w:rPr>
          <w:noProof/>
        </w:rPr>
        <w:fldChar w:fldCharType="separate"/>
      </w:r>
      <w:r w:rsidRPr="00166703">
        <w:rPr>
          <w:noProof/>
        </w:rPr>
        <w:t>3</w:t>
      </w:r>
      <w:r w:rsidRPr="00166703">
        <w:rPr>
          <w:noProof/>
        </w:rPr>
        <w:fldChar w:fldCharType="end"/>
      </w:r>
    </w:p>
    <w:p w14:paraId="4A8C6AC7" w14:textId="77777777" w:rsidR="00671268" w:rsidRPr="00166703" w:rsidRDefault="00671268">
      <w:pPr>
        <w:pStyle w:val="TOC2"/>
        <w:tabs>
          <w:tab w:val="left" w:pos="1077"/>
        </w:tabs>
        <w:rPr>
          <w:rFonts w:asciiTheme="minorHAnsi" w:eastAsiaTheme="minorEastAsia" w:hAnsiTheme="minorHAnsi" w:cstheme="minorBidi"/>
          <w:noProof/>
          <w:szCs w:val="22"/>
          <w:lang w:val="en-IE" w:eastAsia="fr-BE"/>
        </w:rPr>
      </w:pPr>
      <w:r w:rsidRPr="00166703">
        <w:rPr>
          <w:noProof/>
          <w14:scene3d>
            <w14:camera w14:prst="orthographicFront"/>
            <w14:lightRig w14:rig="threePt" w14:dir="t">
              <w14:rot w14:lat="0" w14:lon="0" w14:rev="0"/>
            </w14:lightRig>
          </w14:scene3d>
        </w:rPr>
        <w:t>3.2.</w:t>
      </w:r>
      <w:r w:rsidRPr="00166703">
        <w:rPr>
          <w:rFonts w:asciiTheme="minorHAnsi" w:eastAsiaTheme="minorEastAsia" w:hAnsiTheme="minorHAnsi" w:cstheme="minorBidi"/>
          <w:noProof/>
          <w:szCs w:val="22"/>
          <w:lang w:val="en-IE" w:eastAsia="fr-BE"/>
        </w:rPr>
        <w:tab/>
      </w:r>
      <w:r w:rsidRPr="00166703">
        <w:rPr>
          <w:noProof/>
        </w:rPr>
        <w:t>Risks</w:t>
      </w:r>
      <w:r w:rsidRPr="00166703">
        <w:rPr>
          <w:noProof/>
        </w:rPr>
        <w:tab/>
      </w:r>
      <w:r w:rsidRPr="00166703">
        <w:rPr>
          <w:noProof/>
        </w:rPr>
        <w:fldChar w:fldCharType="begin"/>
      </w:r>
      <w:r w:rsidRPr="00166703">
        <w:rPr>
          <w:noProof/>
        </w:rPr>
        <w:instrText xml:space="preserve"> PAGEREF _Toc67320747 \h </w:instrText>
      </w:r>
      <w:r w:rsidRPr="00166703">
        <w:rPr>
          <w:noProof/>
        </w:rPr>
      </w:r>
      <w:r w:rsidRPr="00166703">
        <w:rPr>
          <w:noProof/>
        </w:rPr>
        <w:fldChar w:fldCharType="separate"/>
      </w:r>
      <w:r w:rsidRPr="00166703">
        <w:rPr>
          <w:noProof/>
        </w:rPr>
        <w:t>3</w:t>
      </w:r>
      <w:r w:rsidRPr="00166703">
        <w:rPr>
          <w:noProof/>
        </w:rPr>
        <w:fldChar w:fldCharType="end"/>
      </w:r>
    </w:p>
    <w:p w14:paraId="07E92751" w14:textId="77777777" w:rsidR="00671268" w:rsidRPr="00166703" w:rsidRDefault="00671268">
      <w:pPr>
        <w:pStyle w:val="TOC1"/>
        <w:rPr>
          <w:rFonts w:asciiTheme="minorHAnsi" w:eastAsiaTheme="minorEastAsia" w:hAnsiTheme="minorHAnsi" w:cstheme="minorBidi"/>
          <w:b w:val="0"/>
          <w:caps w:val="0"/>
          <w:noProof/>
          <w:sz w:val="22"/>
          <w:szCs w:val="22"/>
          <w:lang w:val="en-IE" w:eastAsia="fr-BE"/>
        </w:rPr>
      </w:pPr>
      <w:r w:rsidRPr="00166703">
        <w:rPr>
          <w:noProof/>
        </w:rPr>
        <w:t>4.</w:t>
      </w:r>
      <w:r w:rsidRPr="00166703">
        <w:rPr>
          <w:rFonts w:asciiTheme="minorHAnsi" w:eastAsiaTheme="minorEastAsia" w:hAnsiTheme="minorHAnsi" w:cstheme="minorBidi"/>
          <w:b w:val="0"/>
          <w:caps w:val="0"/>
          <w:noProof/>
          <w:sz w:val="22"/>
          <w:szCs w:val="22"/>
          <w:lang w:val="en-IE" w:eastAsia="fr-BE"/>
        </w:rPr>
        <w:tab/>
      </w:r>
      <w:r w:rsidRPr="00166703">
        <w:rPr>
          <w:noProof/>
        </w:rPr>
        <w:t>SCOPE OF THE WORK</w:t>
      </w:r>
      <w:r w:rsidRPr="00166703">
        <w:rPr>
          <w:noProof/>
        </w:rPr>
        <w:tab/>
      </w:r>
      <w:r w:rsidRPr="00166703">
        <w:rPr>
          <w:noProof/>
        </w:rPr>
        <w:fldChar w:fldCharType="begin"/>
      </w:r>
      <w:r w:rsidRPr="00166703">
        <w:rPr>
          <w:noProof/>
        </w:rPr>
        <w:instrText xml:space="preserve"> PAGEREF _Toc67320748 \h </w:instrText>
      </w:r>
      <w:r w:rsidRPr="00166703">
        <w:rPr>
          <w:noProof/>
        </w:rPr>
      </w:r>
      <w:r w:rsidRPr="00166703">
        <w:rPr>
          <w:noProof/>
        </w:rPr>
        <w:fldChar w:fldCharType="separate"/>
      </w:r>
      <w:r w:rsidRPr="00166703">
        <w:rPr>
          <w:noProof/>
        </w:rPr>
        <w:t>3</w:t>
      </w:r>
      <w:r w:rsidRPr="00166703">
        <w:rPr>
          <w:noProof/>
        </w:rPr>
        <w:fldChar w:fldCharType="end"/>
      </w:r>
    </w:p>
    <w:p w14:paraId="16960BCB" w14:textId="77777777" w:rsidR="00671268" w:rsidRPr="00166703" w:rsidRDefault="00671268">
      <w:pPr>
        <w:pStyle w:val="TOC2"/>
        <w:tabs>
          <w:tab w:val="left" w:pos="1077"/>
        </w:tabs>
        <w:rPr>
          <w:rFonts w:asciiTheme="minorHAnsi" w:eastAsiaTheme="minorEastAsia" w:hAnsiTheme="minorHAnsi" w:cstheme="minorBidi"/>
          <w:noProof/>
          <w:szCs w:val="22"/>
          <w:lang w:val="en-IE" w:eastAsia="fr-BE"/>
        </w:rPr>
      </w:pPr>
      <w:r w:rsidRPr="00166703">
        <w:rPr>
          <w:noProof/>
          <w14:scene3d>
            <w14:camera w14:prst="orthographicFront"/>
            <w14:lightRig w14:rig="threePt" w14:dir="t">
              <w14:rot w14:lat="0" w14:lon="0" w14:rev="0"/>
            </w14:lightRig>
          </w14:scene3d>
        </w:rPr>
        <w:t>4.1.</w:t>
      </w:r>
      <w:r w:rsidRPr="00166703">
        <w:rPr>
          <w:rFonts w:asciiTheme="minorHAnsi" w:eastAsiaTheme="minorEastAsia" w:hAnsiTheme="minorHAnsi" w:cstheme="minorBidi"/>
          <w:noProof/>
          <w:szCs w:val="22"/>
          <w:lang w:val="en-IE" w:eastAsia="fr-BE"/>
        </w:rPr>
        <w:tab/>
      </w:r>
      <w:r w:rsidRPr="00166703">
        <w:rPr>
          <w:noProof/>
        </w:rPr>
        <w:t>General</w:t>
      </w:r>
      <w:r w:rsidRPr="00166703">
        <w:rPr>
          <w:noProof/>
        </w:rPr>
        <w:tab/>
      </w:r>
      <w:r w:rsidRPr="00166703">
        <w:rPr>
          <w:noProof/>
        </w:rPr>
        <w:fldChar w:fldCharType="begin"/>
      </w:r>
      <w:r w:rsidRPr="00166703">
        <w:rPr>
          <w:noProof/>
        </w:rPr>
        <w:instrText xml:space="preserve"> PAGEREF _Toc67320749 \h </w:instrText>
      </w:r>
      <w:r w:rsidRPr="00166703">
        <w:rPr>
          <w:noProof/>
        </w:rPr>
      </w:r>
      <w:r w:rsidRPr="00166703">
        <w:rPr>
          <w:noProof/>
        </w:rPr>
        <w:fldChar w:fldCharType="separate"/>
      </w:r>
      <w:r w:rsidRPr="00166703">
        <w:rPr>
          <w:noProof/>
        </w:rPr>
        <w:t>3</w:t>
      </w:r>
      <w:r w:rsidRPr="00166703">
        <w:rPr>
          <w:noProof/>
        </w:rPr>
        <w:fldChar w:fldCharType="end"/>
      </w:r>
    </w:p>
    <w:p w14:paraId="154F3B86" w14:textId="77777777" w:rsidR="00671268" w:rsidRPr="00166703" w:rsidRDefault="00671268">
      <w:pPr>
        <w:pStyle w:val="TOC2"/>
        <w:tabs>
          <w:tab w:val="left" w:pos="1077"/>
        </w:tabs>
        <w:rPr>
          <w:rFonts w:asciiTheme="minorHAnsi" w:eastAsiaTheme="minorEastAsia" w:hAnsiTheme="minorHAnsi" w:cstheme="minorBidi"/>
          <w:noProof/>
          <w:szCs w:val="22"/>
          <w:lang w:val="en-IE" w:eastAsia="fr-BE"/>
        </w:rPr>
      </w:pPr>
      <w:r w:rsidRPr="00166703">
        <w:rPr>
          <w:noProof/>
          <w14:scene3d>
            <w14:camera w14:prst="orthographicFront"/>
            <w14:lightRig w14:rig="threePt" w14:dir="t">
              <w14:rot w14:lat="0" w14:lon="0" w14:rev="0"/>
            </w14:lightRig>
          </w14:scene3d>
        </w:rPr>
        <w:t>4.2.</w:t>
      </w:r>
      <w:r w:rsidRPr="00166703">
        <w:rPr>
          <w:rFonts w:asciiTheme="minorHAnsi" w:eastAsiaTheme="minorEastAsia" w:hAnsiTheme="minorHAnsi" w:cstheme="minorBidi"/>
          <w:noProof/>
          <w:szCs w:val="22"/>
          <w:lang w:val="en-IE" w:eastAsia="fr-BE"/>
        </w:rPr>
        <w:tab/>
      </w:r>
      <w:r w:rsidRPr="00166703">
        <w:rPr>
          <w:noProof/>
        </w:rPr>
        <w:t>Specific work</w:t>
      </w:r>
      <w:r w:rsidRPr="00166703">
        <w:rPr>
          <w:noProof/>
        </w:rPr>
        <w:tab/>
      </w:r>
      <w:r w:rsidRPr="00166703">
        <w:rPr>
          <w:noProof/>
        </w:rPr>
        <w:fldChar w:fldCharType="begin"/>
      </w:r>
      <w:r w:rsidRPr="00166703">
        <w:rPr>
          <w:noProof/>
        </w:rPr>
        <w:instrText xml:space="preserve"> PAGEREF _Toc67320750 \h </w:instrText>
      </w:r>
      <w:r w:rsidRPr="00166703">
        <w:rPr>
          <w:noProof/>
        </w:rPr>
      </w:r>
      <w:r w:rsidRPr="00166703">
        <w:rPr>
          <w:noProof/>
        </w:rPr>
        <w:fldChar w:fldCharType="separate"/>
      </w:r>
      <w:r w:rsidRPr="00166703">
        <w:rPr>
          <w:noProof/>
        </w:rPr>
        <w:t>4</w:t>
      </w:r>
      <w:r w:rsidRPr="00166703">
        <w:rPr>
          <w:noProof/>
        </w:rPr>
        <w:fldChar w:fldCharType="end"/>
      </w:r>
    </w:p>
    <w:p w14:paraId="1BAB2FD1" w14:textId="77777777" w:rsidR="00671268" w:rsidRPr="00166703" w:rsidRDefault="00671268">
      <w:pPr>
        <w:pStyle w:val="TOC2"/>
        <w:tabs>
          <w:tab w:val="left" w:pos="1077"/>
        </w:tabs>
        <w:rPr>
          <w:rFonts w:asciiTheme="minorHAnsi" w:eastAsiaTheme="minorEastAsia" w:hAnsiTheme="minorHAnsi" w:cstheme="minorBidi"/>
          <w:noProof/>
          <w:szCs w:val="22"/>
          <w:lang w:val="en-IE" w:eastAsia="fr-BE"/>
        </w:rPr>
      </w:pPr>
      <w:r w:rsidRPr="00166703">
        <w:rPr>
          <w:noProof/>
          <w14:scene3d>
            <w14:camera w14:prst="orthographicFront"/>
            <w14:lightRig w14:rig="threePt" w14:dir="t">
              <w14:rot w14:lat="0" w14:lon="0" w14:rev="0"/>
            </w14:lightRig>
          </w14:scene3d>
        </w:rPr>
        <w:t>4.3.</w:t>
      </w:r>
      <w:r w:rsidRPr="00166703">
        <w:rPr>
          <w:rFonts w:asciiTheme="minorHAnsi" w:eastAsiaTheme="minorEastAsia" w:hAnsiTheme="minorHAnsi" w:cstheme="minorBidi"/>
          <w:noProof/>
          <w:szCs w:val="22"/>
          <w:lang w:val="en-IE" w:eastAsia="fr-BE"/>
        </w:rPr>
        <w:tab/>
      </w:r>
      <w:r w:rsidRPr="00166703">
        <w:rPr>
          <w:noProof/>
        </w:rPr>
        <w:t>Project management</w:t>
      </w:r>
      <w:r w:rsidRPr="00166703">
        <w:rPr>
          <w:noProof/>
        </w:rPr>
        <w:tab/>
      </w:r>
      <w:r w:rsidRPr="00166703">
        <w:rPr>
          <w:noProof/>
        </w:rPr>
        <w:fldChar w:fldCharType="begin"/>
      </w:r>
      <w:r w:rsidRPr="00166703">
        <w:rPr>
          <w:noProof/>
        </w:rPr>
        <w:instrText xml:space="preserve"> PAGEREF _Toc67320751 \h </w:instrText>
      </w:r>
      <w:r w:rsidRPr="00166703">
        <w:rPr>
          <w:noProof/>
        </w:rPr>
      </w:r>
      <w:r w:rsidRPr="00166703">
        <w:rPr>
          <w:noProof/>
        </w:rPr>
        <w:fldChar w:fldCharType="separate"/>
      </w:r>
      <w:r w:rsidRPr="00166703">
        <w:rPr>
          <w:noProof/>
        </w:rPr>
        <w:t>4</w:t>
      </w:r>
      <w:r w:rsidRPr="00166703">
        <w:rPr>
          <w:noProof/>
        </w:rPr>
        <w:fldChar w:fldCharType="end"/>
      </w:r>
    </w:p>
    <w:p w14:paraId="115617E1" w14:textId="77777777" w:rsidR="00671268" w:rsidRPr="00166703" w:rsidRDefault="00671268">
      <w:pPr>
        <w:pStyle w:val="TOC1"/>
        <w:rPr>
          <w:rFonts w:asciiTheme="minorHAnsi" w:eastAsiaTheme="minorEastAsia" w:hAnsiTheme="minorHAnsi" w:cstheme="minorBidi"/>
          <w:b w:val="0"/>
          <w:caps w:val="0"/>
          <w:noProof/>
          <w:sz w:val="22"/>
          <w:szCs w:val="22"/>
          <w:lang w:val="en-IE" w:eastAsia="fr-BE"/>
        </w:rPr>
      </w:pPr>
      <w:r w:rsidRPr="00166703">
        <w:rPr>
          <w:noProof/>
        </w:rPr>
        <w:t>5.</w:t>
      </w:r>
      <w:r w:rsidRPr="00166703">
        <w:rPr>
          <w:rFonts w:asciiTheme="minorHAnsi" w:eastAsiaTheme="minorEastAsia" w:hAnsiTheme="minorHAnsi" w:cstheme="minorBidi"/>
          <w:b w:val="0"/>
          <w:caps w:val="0"/>
          <w:noProof/>
          <w:sz w:val="22"/>
          <w:szCs w:val="22"/>
          <w:lang w:val="en-IE" w:eastAsia="fr-BE"/>
        </w:rPr>
        <w:tab/>
      </w:r>
      <w:r w:rsidRPr="00166703">
        <w:rPr>
          <w:noProof/>
        </w:rPr>
        <w:t>LOGISTICS AND TIMING</w:t>
      </w:r>
      <w:r w:rsidRPr="00166703">
        <w:rPr>
          <w:noProof/>
        </w:rPr>
        <w:tab/>
      </w:r>
      <w:r w:rsidRPr="00166703">
        <w:rPr>
          <w:noProof/>
        </w:rPr>
        <w:fldChar w:fldCharType="begin"/>
      </w:r>
      <w:r w:rsidRPr="00166703">
        <w:rPr>
          <w:noProof/>
        </w:rPr>
        <w:instrText xml:space="preserve"> PAGEREF _Toc67320752 \h </w:instrText>
      </w:r>
      <w:r w:rsidRPr="00166703">
        <w:rPr>
          <w:noProof/>
        </w:rPr>
      </w:r>
      <w:r w:rsidRPr="00166703">
        <w:rPr>
          <w:noProof/>
        </w:rPr>
        <w:fldChar w:fldCharType="separate"/>
      </w:r>
      <w:r w:rsidRPr="00166703">
        <w:rPr>
          <w:noProof/>
        </w:rPr>
        <w:t>4</w:t>
      </w:r>
      <w:r w:rsidRPr="00166703">
        <w:rPr>
          <w:noProof/>
        </w:rPr>
        <w:fldChar w:fldCharType="end"/>
      </w:r>
    </w:p>
    <w:p w14:paraId="2EDED9FF" w14:textId="77777777" w:rsidR="00671268" w:rsidRPr="00166703" w:rsidRDefault="00671268">
      <w:pPr>
        <w:pStyle w:val="TOC2"/>
        <w:tabs>
          <w:tab w:val="left" w:pos="1077"/>
        </w:tabs>
        <w:rPr>
          <w:rFonts w:asciiTheme="minorHAnsi" w:eastAsiaTheme="minorEastAsia" w:hAnsiTheme="minorHAnsi" w:cstheme="minorBidi"/>
          <w:noProof/>
          <w:szCs w:val="22"/>
          <w:lang w:val="en-IE" w:eastAsia="fr-BE"/>
        </w:rPr>
      </w:pPr>
      <w:r w:rsidRPr="00166703">
        <w:rPr>
          <w:noProof/>
          <w14:scene3d>
            <w14:camera w14:prst="orthographicFront"/>
            <w14:lightRig w14:rig="threePt" w14:dir="t">
              <w14:rot w14:lat="0" w14:lon="0" w14:rev="0"/>
            </w14:lightRig>
          </w14:scene3d>
        </w:rPr>
        <w:t>5.1.</w:t>
      </w:r>
      <w:r w:rsidRPr="00166703">
        <w:rPr>
          <w:rFonts w:asciiTheme="minorHAnsi" w:eastAsiaTheme="minorEastAsia" w:hAnsiTheme="minorHAnsi" w:cstheme="minorBidi"/>
          <w:noProof/>
          <w:szCs w:val="22"/>
          <w:lang w:val="en-IE" w:eastAsia="fr-BE"/>
        </w:rPr>
        <w:tab/>
      </w:r>
      <w:r w:rsidRPr="00166703">
        <w:rPr>
          <w:noProof/>
        </w:rPr>
        <w:t>Location</w:t>
      </w:r>
      <w:r w:rsidRPr="00166703">
        <w:rPr>
          <w:noProof/>
        </w:rPr>
        <w:tab/>
      </w:r>
      <w:r w:rsidRPr="00166703">
        <w:rPr>
          <w:noProof/>
        </w:rPr>
        <w:fldChar w:fldCharType="begin"/>
      </w:r>
      <w:r w:rsidRPr="00166703">
        <w:rPr>
          <w:noProof/>
        </w:rPr>
        <w:instrText xml:space="preserve"> PAGEREF _Toc67320753 \h </w:instrText>
      </w:r>
      <w:r w:rsidRPr="00166703">
        <w:rPr>
          <w:noProof/>
        </w:rPr>
      </w:r>
      <w:r w:rsidRPr="00166703">
        <w:rPr>
          <w:noProof/>
        </w:rPr>
        <w:fldChar w:fldCharType="separate"/>
      </w:r>
      <w:r w:rsidRPr="00166703">
        <w:rPr>
          <w:noProof/>
        </w:rPr>
        <w:t>4</w:t>
      </w:r>
      <w:r w:rsidRPr="00166703">
        <w:rPr>
          <w:noProof/>
        </w:rPr>
        <w:fldChar w:fldCharType="end"/>
      </w:r>
    </w:p>
    <w:p w14:paraId="365DDB83" w14:textId="77777777" w:rsidR="00671268" w:rsidRPr="00166703" w:rsidRDefault="00671268">
      <w:pPr>
        <w:pStyle w:val="TOC2"/>
        <w:tabs>
          <w:tab w:val="left" w:pos="1077"/>
        </w:tabs>
        <w:rPr>
          <w:rFonts w:asciiTheme="minorHAnsi" w:eastAsiaTheme="minorEastAsia" w:hAnsiTheme="minorHAnsi" w:cstheme="minorBidi"/>
          <w:noProof/>
          <w:szCs w:val="22"/>
          <w:lang w:val="en-IE" w:eastAsia="fr-BE"/>
        </w:rPr>
      </w:pPr>
      <w:r w:rsidRPr="00166703">
        <w:rPr>
          <w:noProof/>
          <w14:scene3d>
            <w14:camera w14:prst="orthographicFront"/>
            <w14:lightRig w14:rig="threePt" w14:dir="t">
              <w14:rot w14:lat="0" w14:lon="0" w14:rev="0"/>
            </w14:lightRig>
          </w14:scene3d>
        </w:rPr>
        <w:t>5.2.</w:t>
      </w:r>
      <w:r w:rsidRPr="00166703">
        <w:rPr>
          <w:rFonts w:asciiTheme="minorHAnsi" w:eastAsiaTheme="minorEastAsia" w:hAnsiTheme="minorHAnsi" w:cstheme="minorBidi"/>
          <w:noProof/>
          <w:szCs w:val="22"/>
          <w:lang w:val="en-IE" w:eastAsia="fr-BE"/>
        </w:rPr>
        <w:tab/>
      </w:r>
      <w:r w:rsidRPr="00166703">
        <w:rPr>
          <w:noProof/>
        </w:rPr>
        <w:t>Start date &amp; period of implementation of tasks</w:t>
      </w:r>
      <w:r w:rsidRPr="00166703">
        <w:rPr>
          <w:noProof/>
        </w:rPr>
        <w:tab/>
      </w:r>
      <w:r w:rsidRPr="00166703">
        <w:rPr>
          <w:noProof/>
        </w:rPr>
        <w:fldChar w:fldCharType="begin"/>
      </w:r>
      <w:r w:rsidRPr="00166703">
        <w:rPr>
          <w:noProof/>
        </w:rPr>
        <w:instrText xml:space="preserve"> PAGEREF _Toc67320754 \h </w:instrText>
      </w:r>
      <w:r w:rsidRPr="00166703">
        <w:rPr>
          <w:noProof/>
        </w:rPr>
      </w:r>
      <w:r w:rsidRPr="00166703">
        <w:rPr>
          <w:noProof/>
        </w:rPr>
        <w:fldChar w:fldCharType="separate"/>
      </w:r>
      <w:r w:rsidRPr="00166703">
        <w:rPr>
          <w:noProof/>
        </w:rPr>
        <w:t>4</w:t>
      </w:r>
      <w:r w:rsidRPr="00166703">
        <w:rPr>
          <w:noProof/>
        </w:rPr>
        <w:fldChar w:fldCharType="end"/>
      </w:r>
    </w:p>
    <w:p w14:paraId="49BAFC31" w14:textId="77777777" w:rsidR="00671268" w:rsidRPr="00166703" w:rsidRDefault="00671268">
      <w:pPr>
        <w:pStyle w:val="TOC1"/>
        <w:rPr>
          <w:rFonts w:asciiTheme="minorHAnsi" w:eastAsiaTheme="minorEastAsia" w:hAnsiTheme="minorHAnsi" w:cstheme="minorBidi"/>
          <w:b w:val="0"/>
          <w:caps w:val="0"/>
          <w:noProof/>
          <w:sz w:val="22"/>
          <w:szCs w:val="22"/>
          <w:lang w:val="en-IE" w:eastAsia="fr-BE"/>
        </w:rPr>
      </w:pPr>
      <w:r w:rsidRPr="00166703">
        <w:rPr>
          <w:noProof/>
        </w:rPr>
        <w:t>6.</w:t>
      </w:r>
      <w:r w:rsidRPr="00166703">
        <w:rPr>
          <w:rFonts w:asciiTheme="minorHAnsi" w:eastAsiaTheme="minorEastAsia" w:hAnsiTheme="minorHAnsi" w:cstheme="minorBidi"/>
          <w:b w:val="0"/>
          <w:caps w:val="0"/>
          <w:noProof/>
          <w:sz w:val="22"/>
          <w:szCs w:val="22"/>
          <w:lang w:val="en-IE" w:eastAsia="fr-BE"/>
        </w:rPr>
        <w:tab/>
      </w:r>
      <w:r w:rsidRPr="00166703">
        <w:rPr>
          <w:noProof/>
        </w:rPr>
        <w:t>REQUIREMENTS</w:t>
      </w:r>
      <w:r w:rsidRPr="00166703">
        <w:rPr>
          <w:noProof/>
        </w:rPr>
        <w:tab/>
      </w:r>
      <w:r w:rsidRPr="00166703">
        <w:rPr>
          <w:noProof/>
        </w:rPr>
        <w:fldChar w:fldCharType="begin"/>
      </w:r>
      <w:r w:rsidRPr="00166703">
        <w:rPr>
          <w:noProof/>
        </w:rPr>
        <w:instrText xml:space="preserve"> PAGEREF _Toc67320755 \h </w:instrText>
      </w:r>
      <w:r w:rsidRPr="00166703">
        <w:rPr>
          <w:noProof/>
        </w:rPr>
      </w:r>
      <w:r w:rsidRPr="00166703">
        <w:rPr>
          <w:noProof/>
        </w:rPr>
        <w:fldChar w:fldCharType="separate"/>
      </w:r>
      <w:r w:rsidRPr="00166703">
        <w:rPr>
          <w:noProof/>
        </w:rPr>
        <w:t>5</w:t>
      </w:r>
      <w:r w:rsidRPr="00166703">
        <w:rPr>
          <w:noProof/>
        </w:rPr>
        <w:fldChar w:fldCharType="end"/>
      </w:r>
    </w:p>
    <w:p w14:paraId="2569C835" w14:textId="77777777" w:rsidR="00671268" w:rsidRPr="00166703" w:rsidRDefault="00671268">
      <w:pPr>
        <w:pStyle w:val="TOC2"/>
        <w:tabs>
          <w:tab w:val="left" w:pos="1077"/>
        </w:tabs>
        <w:rPr>
          <w:rFonts w:asciiTheme="minorHAnsi" w:eastAsiaTheme="minorEastAsia" w:hAnsiTheme="minorHAnsi" w:cstheme="minorBidi"/>
          <w:noProof/>
          <w:szCs w:val="22"/>
          <w:lang w:val="en-IE" w:eastAsia="fr-BE"/>
        </w:rPr>
      </w:pPr>
      <w:r w:rsidRPr="00166703">
        <w:rPr>
          <w:noProof/>
          <w14:scene3d>
            <w14:camera w14:prst="orthographicFront"/>
            <w14:lightRig w14:rig="threePt" w14:dir="t">
              <w14:rot w14:lat="0" w14:lon="0" w14:rev="0"/>
            </w14:lightRig>
          </w14:scene3d>
        </w:rPr>
        <w:t>6.1.</w:t>
      </w:r>
      <w:r w:rsidRPr="00166703">
        <w:rPr>
          <w:rFonts w:asciiTheme="minorHAnsi" w:eastAsiaTheme="minorEastAsia" w:hAnsiTheme="minorHAnsi" w:cstheme="minorBidi"/>
          <w:noProof/>
          <w:szCs w:val="22"/>
          <w:lang w:val="en-IE" w:eastAsia="fr-BE"/>
        </w:rPr>
        <w:tab/>
      </w:r>
      <w:r w:rsidRPr="00166703">
        <w:rPr>
          <w:noProof/>
        </w:rPr>
        <w:t>Staff</w:t>
      </w:r>
      <w:r w:rsidRPr="00166703">
        <w:rPr>
          <w:noProof/>
        </w:rPr>
        <w:tab/>
      </w:r>
      <w:r w:rsidRPr="00166703">
        <w:rPr>
          <w:noProof/>
        </w:rPr>
        <w:fldChar w:fldCharType="begin"/>
      </w:r>
      <w:r w:rsidRPr="00166703">
        <w:rPr>
          <w:noProof/>
        </w:rPr>
        <w:instrText xml:space="preserve"> PAGEREF _Toc67320756 \h </w:instrText>
      </w:r>
      <w:r w:rsidRPr="00166703">
        <w:rPr>
          <w:noProof/>
        </w:rPr>
      </w:r>
      <w:r w:rsidRPr="00166703">
        <w:rPr>
          <w:noProof/>
        </w:rPr>
        <w:fldChar w:fldCharType="separate"/>
      </w:r>
      <w:r w:rsidRPr="00166703">
        <w:rPr>
          <w:noProof/>
        </w:rPr>
        <w:t>5</w:t>
      </w:r>
      <w:r w:rsidRPr="00166703">
        <w:rPr>
          <w:noProof/>
        </w:rPr>
        <w:fldChar w:fldCharType="end"/>
      </w:r>
    </w:p>
    <w:p w14:paraId="66325C03" w14:textId="77777777" w:rsidR="00671268" w:rsidRPr="00166703" w:rsidRDefault="00671268">
      <w:pPr>
        <w:pStyle w:val="TOC2"/>
        <w:tabs>
          <w:tab w:val="left" w:pos="1077"/>
        </w:tabs>
        <w:rPr>
          <w:rFonts w:asciiTheme="minorHAnsi" w:eastAsiaTheme="minorEastAsia" w:hAnsiTheme="minorHAnsi" w:cstheme="minorBidi"/>
          <w:noProof/>
          <w:szCs w:val="22"/>
          <w:lang w:val="en-IE" w:eastAsia="fr-BE"/>
        </w:rPr>
      </w:pPr>
      <w:r w:rsidRPr="00166703">
        <w:rPr>
          <w:noProof/>
          <w14:scene3d>
            <w14:camera w14:prst="orthographicFront"/>
            <w14:lightRig w14:rig="threePt" w14:dir="t">
              <w14:rot w14:lat="0" w14:lon="0" w14:rev="0"/>
            </w14:lightRig>
          </w14:scene3d>
        </w:rPr>
        <w:t>6.2.</w:t>
      </w:r>
      <w:r w:rsidRPr="00166703">
        <w:rPr>
          <w:rFonts w:asciiTheme="minorHAnsi" w:eastAsiaTheme="minorEastAsia" w:hAnsiTheme="minorHAnsi" w:cstheme="minorBidi"/>
          <w:noProof/>
          <w:szCs w:val="22"/>
          <w:lang w:val="en-IE" w:eastAsia="fr-BE"/>
        </w:rPr>
        <w:tab/>
      </w:r>
      <w:r w:rsidRPr="00166703">
        <w:rPr>
          <w:noProof/>
        </w:rPr>
        <w:t>Office accommodation</w:t>
      </w:r>
      <w:r w:rsidRPr="00166703">
        <w:rPr>
          <w:noProof/>
        </w:rPr>
        <w:tab/>
      </w:r>
      <w:r w:rsidRPr="00166703">
        <w:rPr>
          <w:noProof/>
        </w:rPr>
        <w:fldChar w:fldCharType="begin"/>
      </w:r>
      <w:r w:rsidRPr="00166703">
        <w:rPr>
          <w:noProof/>
        </w:rPr>
        <w:instrText xml:space="preserve"> PAGEREF _Toc67320757 \h </w:instrText>
      </w:r>
      <w:r w:rsidRPr="00166703">
        <w:rPr>
          <w:noProof/>
        </w:rPr>
      </w:r>
      <w:r w:rsidRPr="00166703">
        <w:rPr>
          <w:noProof/>
        </w:rPr>
        <w:fldChar w:fldCharType="separate"/>
      </w:r>
      <w:r w:rsidRPr="00166703">
        <w:rPr>
          <w:noProof/>
        </w:rPr>
        <w:t>7</w:t>
      </w:r>
      <w:r w:rsidRPr="00166703">
        <w:rPr>
          <w:noProof/>
        </w:rPr>
        <w:fldChar w:fldCharType="end"/>
      </w:r>
    </w:p>
    <w:p w14:paraId="3500D939" w14:textId="77777777" w:rsidR="00671268" w:rsidRPr="00166703" w:rsidRDefault="00671268">
      <w:pPr>
        <w:pStyle w:val="TOC2"/>
        <w:tabs>
          <w:tab w:val="left" w:pos="1077"/>
        </w:tabs>
        <w:rPr>
          <w:rFonts w:asciiTheme="minorHAnsi" w:eastAsiaTheme="minorEastAsia" w:hAnsiTheme="minorHAnsi" w:cstheme="minorBidi"/>
          <w:noProof/>
          <w:szCs w:val="22"/>
          <w:lang w:val="en-IE" w:eastAsia="fr-BE"/>
        </w:rPr>
      </w:pPr>
      <w:r w:rsidRPr="00166703">
        <w:rPr>
          <w:noProof/>
          <w14:scene3d>
            <w14:camera w14:prst="orthographicFront"/>
            <w14:lightRig w14:rig="threePt" w14:dir="t">
              <w14:rot w14:lat="0" w14:lon="0" w14:rev="0"/>
            </w14:lightRig>
          </w14:scene3d>
        </w:rPr>
        <w:t>6.3.</w:t>
      </w:r>
      <w:r w:rsidRPr="00166703">
        <w:rPr>
          <w:rFonts w:asciiTheme="minorHAnsi" w:eastAsiaTheme="minorEastAsia" w:hAnsiTheme="minorHAnsi" w:cstheme="minorBidi"/>
          <w:noProof/>
          <w:szCs w:val="22"/>
          <w:lang w:val="en-IE" w:eastAsia="fr-BE"/>
        </w:rPr>
        <w:tab/>
      </w:r>
      <w:r w:rsidRPr="00166703">
        <w:rPr>
          <w:noProof/>
        </w:rPr>
        <w:t>Facilities to be provided by the contractor</w:t>
      </w:r>
      <w:r w:rsidRPr="00166703">
        <w:rPr>
          <w:noProof/>
        </w:rPr>
        <w:tab/>
      </w:r>
      <w:r w:rsidRPr="00166703">
        <w:rPr>
          <w:noProof/>
        </w:rPr>
        <w:fldChar w:fldCharType="begin"/>
      </w:r>
      <w:r w:rsidRPr="00166703">
        <w:rPr>
          <w:noProof/>
        </w:rPr>
        <w:instrText xml:space="preserve"> PAGEREF _Toc67320758 \h </w:instrText>
      </w:r>
      <w:r w:rsidRPr="00166703">
        <w:rPr>
          <w:noProof/>
        </w:rPr>
      </w:r>
      <w:r w:rsidRPr="00166703">
        <w:rPr>
          <w:noProof/>
        </w:rPr>
        <w:fldChar w:fldCharType="separate"/>
      </w:r>
      <w:r w:rsidRPr="00166703">
        <w:rPr>
          <w:noProof/>
        </w:rPr>
        <w:t>7</w:t>
      </w:r>
      <w:r w:rsidRPr="00166703">
        <w:rPr>
          <w:noProof/>
        </w:rPr>
        <w:fldChar w:fldCharType="end"/>
      </w:r>
    </w:p>
    <w:p w14:paraId="7C9A3C64" w14:textId="77777777" w:rsidR="00671268" w:rsidRPr="00166703" w:rsidRDefault="00671268">
      <w:pPr>
        <w:pStyle w:val="TOC2"/>
        <w:tabs>
          <w:tab w:val="left" w:pos="1077"/>
        </w:tabs>
        <w:rPr>
          <w:rFonts w:asciiTheme="minorHAnsi" w:eastAsiaTheme="minorEastAsia" w:hAnsiTheme="minorHAnsi" w:cstheme="minorBidi"/>
          <w:noProof/>
          <w:szCs w:val="22"/>
          <w:lang w:val="en-IE" w:eastAsia="fr-BE"/>
        </w:rPr>
      </w:pPr>
      <w:r w:rsidRPr="00166703">
        <w:rPr>
          <w:noProof/>
          <w14:scene3d>
            <w14:camera w14:prst="orthographicFront"/>
            <w14:lightRig w14:rig="threePt" w14:dir="t">
              <w14:rot w14:lat="0" w14:lon="0" w14:rev="0"/>
            </w14:lightRig>
          </w14:scene3d>
        </w:rPr>
        <w:t>6.4.</w:t>
      </w:r>
      <w:r w:rsidRPr="00166703">
        <w:rPr>
          <w:rFonts w:asciiTheme="minorHAnsi" w:eastAsiaTheme="minorEastAsia" w:hAnsiTheme="minorHAnsi" w:cstheme="minorBidi"/>
          <w:noProof/>
          <w:szCs w:val="22"/>
          <w:lang w:val="en-IE" w:eastAsia="fr-BE"/>
        </w:rPr>
        <w:tab/>
      </w:r>
      <w:r w:rsidRPr="00166703">
        <w:rPr>
          <w:noProof/>
        </w:rPr>
        <w:t>Equipment</w:t>
      </w:r>
      <w:r w:rsidRPr="00166703">
        <w:rPr>
          <w:noProof/>
        </w:rPr>
        <w:tab/>
      </w:r>
      <w:r w:rsidRPr="00166703">
        <w:rPr>
          <w:noProof/>
        </w:rPr>
        <w:fldChar w:fldCharType="begin"/>
      </w:r>
      <w:r w:rsidRPr="00166703">
        <w:rPr>
          <w:noProof/>
        </w:rPr>
        <w:instrText xml:space="preserve"> PAGEREF _Toc67320759 \h </w:instrText>
      </w:r>
      <w:r w:rsidRPr="00166703">
        <w:rPr>
          <w:noProof/>
        </w:rPr>
      </w:r>
      <w:r w:rsidRPr="00166703">
        <w:rPr>
          <w:noProof/>
        </w:rPr>
        <w:fldChar w:fldCharType="separate"/>
      </w:r>
      <w:r w:rsidRPr="00166703">
        <w:rPr>
          <w:noProof/>
        </w:rPr>
        <w:t>7</w:t>
      </w:r>
      <w:r w:rsidRPr="00166703">
        <w:rPr>
          <w:noProof/>
        </w:rPr>
        <w:fldChar w:fldCharType="end"/>
      </w:r>
    </w:p>
    <w:p w14:paraId="440BBC9E" w14:textId="77777777" w:rsidR="00671268" w:rsidRPr="00166703" w:rsidRDefault="00671268">
      <w:pPr>
        <w:pStyle w:val="TOC1"/>
        <w:rPr>
          <w:rFonts w:asciiTheme="minorHAnsi" w:eastAsiaTheme="minorEastAsia" w:hAnsiTheme="minorHAnsi" w:cstheme="minorBidi"/>
          <w:b w:val="0"/>
          <w:caps w:val="0"/>
          <w:noProof/>
          <w:sz w:val="22"/>
          <w:szCs w:val="22"/>
          <w:lang w:val="en-IE" w:eastAsia="fr-BE"/>
        </w:rPr>
      </w:pPr>
      <w:r w:rsidRPr="00166703">
        <w:rPr>
          <w:noProof/>
        </w:rPr>
        <w:t>7.</w:t>
      </w:r>
      <w:r w:rsidRPr="00166703">
        <w:rPr>
          <w:rFonts w:asciiTheme="minorHAnsi" w:eastAsiaTheme="minorEastAsia" w:hAnsiTheme="minorHAnsi" w:cstheme="minorBidi"/>
          <w:b w:val="0"/>
          <w:caps w:val="0"/>
          <w:noProof/>
          <w:sz w:val="22"/>
          <w:szCs w:val="22"/>
          <w:lang w:val="en-IE" w:eastAsia="fr-BE"/>
        </w:rPr>
        <w:tab/>
      </w:r>
      <w:r w:rsidRPr="00166703">
        <w:rPr>
          <w:noProof/>
        </w:rPr>
        <w:t>REPORTS</w:t>
      </w:r>
      <w:r w:rsidRPr="00166703">
        <w:rPr>
          <w:noProof/>
        </w:rPr>
        <w:tab/>
      </w:r>
      <w:r w:rsidRPr="00166703">
        <w:rPr>
          <w:noProof/>
        </w:rPr>
        <w:fldChar w:fldCharType="begin"/>
      </w:r>
      <w:r w:rsidRPr="00166703">
        <w:rPr>
          <w:noProof/>
        </w:rPr>
        <w:instrText xml:space="preserve"> PAGEREF _Toc67320760 \h </w:instrText>
      </w:r>
      <w:r w:rsidRPr="00166703">
        <w:rPr>
          <w:noProof/>
        </w:rPr>
      </w:r>
      <w:r w:rsidRPr="00166703">
        <w:rPr>
          <w:noProof/>
        </w:rPr>
        <w:fldChar w:fldCharType="separate"/>
      </w:r>
      <w:r w:rsidRPr="00166703">
        <w:rPr>
          <w:noProof/>
        </w:rPr>
        <w:t>7</w:t>
      </w:r>
      <w:r w:rsidRPr="00166703">
        <w:rPr>
          <w:noProof/>
        </w:rPr>
        <w:fldChar w:fldCharType="end"/>
      </w:r>
    </w:p>
    <w:p w14:paraId="114FCFA5" w14:textId="77777777" w:rsidR="00671268" w:rsidRPr="00166703" w:rsidRDefault="00671268">
      <w:pPr>
        <w:pStyle w:val="TOC2"/>
        <w:tabs>
          <w:tab w:val="left" w:pos="1077"/>
        </w:tabs>
        <w:rPr>
          <w:rFonts w:asciiTheme="minorHAnsi" w:eastAsiaTheme="minorEastAsia" w:hAnsiTheme="minorHAnsi" w:cstheme="minorBidi"/>
          <w:noProof/>
          <w:szCs w:val="22"/>
          <w:lang w:val="en-IE" w:eastAsia="fr-BE"/>
        </w:rPr>
      </w:pPr>
      <w:r w:rsidRPr="00166703">
        <w:rPr>
          <w:noProof/>
          <w14:scene3d>
            <w14:camera w14:prst="orthographicFront"/>
            <w14:lightRig w14:rig="threePt" w14:dir="t">
              <w14:rot w14:lat="0" w14:lon="0" w14:rev="0"/>
            </w14:lightRig>
          </w14:scene3d>
        </w:rPr>
        <w:t>7.1.</w:t>
      </w:r>
      <w:r w:rsidRPr="00166703">
        <w:rPr>
          <w:rFonts w:asciiTheme="minorHAnsi" w:eastAsiaTheme="minorEastAsia" w:hAnsiTheme="minorHAnsi" w:cstheme="minorBidi"/>
          <w:noProof/>
          <w:szCs w:val="22"/>
          <w:lang w:val="en-IE" w:eastAsia="fr-BE"/>
        </w:rPr>
        <w:tab/>
      </w:r>
      <w:r w:rsidRPr="00166703">
        <w:rPr>
          <w:noProof/>
        </w:rPr>
        <w:t>Reporting requirements</w:t>
      </w:r>
      <w:r w:rsidRPr="00166703">
        <w:rPr>
          <w:noProof/>
        </w:rPr>
        <w:tab/>
      </w:r>
      <w:r w:rsidRPr="00166703">
        <w:rPr>
          <w:noProof/>
        </w:rPr>
        <w:fldChar w:fldCharType="begin"/>
      </w:r>
      <w:r w:rsidRPr="00166703">
        <w:rPr>
          <w:noProof/>
        </w:rPr>
        <w:instrText xml:space="preserve"> PAGEREF _Toc67320761 \h </w:instrText>
      </w:r>
      <w:r w:rsidRPr="00166703">
        <w:rPr>
          <w:noProof/>
        </w:rPr>
      </w:r>
      <w:r w:rsidRPr="00166703">
        <w:rPr>
          <w:noProof/>
        </w:rPr>
        <w:fldChar w:fldCharType="separate"/>
      </w:r>
      <w:r w:rsidRPr="00166703">
        <w:rPr>
          <w:noProof/>
        </w:rPr>
        <w:t>7</w:t>
      </w:r>
      <w:r w:rsidRPr="00166703">
        <w:rPr>
          <w:noProof/>
        </w:rPr>
        <w:fldChar w:fldCharType="end"/>
      </w:r>
    </w:p>
    <w:p w14:paraId="3DDDA30A" w14:textId="77777777" w:rsidR="00671268" w:rsidRPr="00166703" w:rsidRDefault="00671268">
      <w:pPr>
        <w:pStyle w:val="TOC2"/>
        <w:tabs>
          <w:tab w:val="left" w:pos="1077"/>
        </w:tabs>
        <w:rPr>
          <w:rFonts w:asciiTheme="minorHAnsi" w:eastAsiaTheme="minorEastAsia" w:hAnsiTheme="minorHAnsi" w:cstheme="minorBidi"/>
          <w:noProof/>
          <w:szCs w:val="22"/>
          <w:lang w:val="en-IE" w:eastAsia="fr-BE"/>
        </w:rPr>
      </w:pPr>
      <w:r w:rsidRPr="00166703">
        <w:rPr>
          <w:noProof/>
          <w14:scene3d>
            <w14:camera w14:prst="orthographicFront"/>
            <w14:lightRig w14:rig="threePt" w14:dir="t">
              <w14:rot w14:lat="0" w14:lon="0" w14:rev="0"/>
            </w14:lightRig>
          </w14:scene3d>
        </w:rPr>
        <w:t>7.2.</w:t>
      </w:r>
      <w:r w:rsidRPr="00166703">
        <w:rPr>
          <w:rFonts w:asciiTheme="minorHAnsi" w:eastAsiaTheme="minorEastAsia" w:hAnsiTheme="minorHAnsi" w:cstheme="minorBidi"/>
          <w:noProof/>
          <w:szCs w:val="22"/>
          <w:lang w:val="en-IE" w:eastAsia="fr-BE"/>
        </w:rPr>
        <w:tab/>
      </w:r>
      <w:r w:rsidRPr="00166703">
        <w:rPr>
          <w:noProof/>
        </w:rPr>
        <w:t>Submission and approval of reports</w:t>
      </w:r>
      <w:r w:rsidRPr="00166703">
        <w:rPr>
          <w:noProof/>
        </w:rPr>
        <w:tab/>
      </w:r>
      <w:r w:rsidRPr="00166703">
        <w:rPr>
          <w:noProof/>
        </w:rPr>
        <w:fldChar w:fldCharType="begin"/>
      </w:r>
      <w:r w:rsidRPr="00166703">
        <w:rPr>
          <w:noProof/>
        </w:rPr>
        <w:instrText xml:space="preserve"> PAGEREF _Toc67320762 \h </w:instrText>
      </w:r>
      <w:r w:rsidRPr="00166703">
        <w:rPr>
          <w:noProof/>
        </w:rPr>
      </w:r>
      <w:r w:rsidRPr="00166703">
        <w:rPr>
          <w:noProof/>
        </w:rPr>
        <w:fldChar w:fldCharType="separate"/>
      </w:r>
      <w:r w:rsidRPr="00166703">
        <w:rPr>
          <w:noProof/>
        </w:rPr>
        <w:t>8</w:t>
      </w:r>
      <w:r w:rsidRPr="00166703">
        <w:rPr>
          <w:noProof/>
        </w:rPr>
        <w:fldChar w:fldCharType="end"/>
      </w:r>
    </w:p>
    <w:p w14:paraId="7AC49603" w14:textId="77777777" w:rsidR="00671268" w:rsidRPr="00166703" w:rsidRDefault="00671268">
      <w:pPr>
        <w:pStyle w:val="TOC1"/>
        <w:rPr>
          <w:rFonts w:asciiTheme="minorHAnsi" w:eastAsiaTheme="minorEastAsia" w:hAnsiTheme="minorHAnsi" w:cstheme="minorBidi"/>
          <w:b w:val="0"/>
          <w:caps w:val="0"/>
          <w:noProof/>
          <w:sz w:val="22"/>
          <w:szCs w:val="22"/>
          <w:lang w:val="en-IE" w:eastAsia="fr-BE"/>
        </w:rPr>
      </w:pPr>
      <w:r w:rsidRPr="00166703">
        <w:rPr>
          <w:noProof/>
        </w:rPr>
        <w:t>8.</w:t>
      </w:r>
      <w:r w:rsidRPr="00166703">
        <w:rPr>
          <w:rFonts w:asciiTheme="minorHAnsi" w:eastAsiaTheme="minorEastAsia" w:hAnsiTheme="minorHAnsi" w:cstheme="minorBidi"/>
          <w:b w:val="0"/>
          <w:caps w:val="0"/>
          <w:noProof/>
          <w:sz w:val="22"/>
          <w:szCs w:val="22"/>
          <w:lang w:val="en-IE" w:eastAsia="fr-BE"/>
        </w:rPr>
        <w:tab/>
      </w:r>
      <w:r w:rsidRPr="00166703">
        <w:rPr>
          <w:noProof/>
        </w:rPr>
        <w:t>MONITORING AND EVALUATION</w:t>
      </w:r>
      <w:r w:rsidRPr="00166703">
        <w:rPr>
          <w:noProof/>
        </w:rPr>
        <w:tab/>
      </w:r>
      <w:r w:rsidRPr="00166703">
        <w:rPr>
          <w:noProof/>
        </w:rPr>
        <w:fldChar w:fldCharType="begin"/>
      </w:r>
      <w:r w:rsidRPr="00166703">
        <w:rPr>
          <w:noProof/>
        </w:rPr>
        <w:instrText xml:space="preserve"> PAGEREF _Toc67320763 \h </w:instrText>
      </w:r>
      <w:r w:rsidRPr="00166703">
        <w:rPr>
          <w:noProof/>
        </w:rPr>
      </w:r>
      <w:r w:rsidRPr="00166703">
        <w:rPr>
          <w:noProof/>
        </w:rPr>
        <w:fldChar w:fldCharType="separate"/>
      </w:r>
      <w:r w:rsidRPr="00166703">
        <w:rPr>
          <w:noProof/>
        </w:rPr>
        <w:t>8</w:t>
      </w:r>
      <w:r w:rsidRPr="00166703">
        <w:rPr>
          <w:noProof/>
        </w:rPr>
        <w:fldChar w:fldCharType="end"/>
      </w:r>
    </w:p>
    <w:p w14:paraId="62BBFA0F" w14:textId="77777777" w:rsidR="00671268" w:rsidRPr="00166703" w:rsidRDefault="00671268">
      <w:pPr>
        <w:pStyle w:val="TOC2"/>
        <w:tabs>
          <w:tab w:val="left" w:pos="1077"/>
        </w:tabs>
        <w:rPr>
          <w:rFonts w:asciiTheme="minorHAnsi" w:eastAsiaTheme="minorEastAsia" w:hAnsiTheme="minorHAnsi" w:cstheme="minorBidi"/>
          <w:noProof/>
          <w:szCs w:val="22"/>
          <w:lang w:val="en-IE" w:eastAsia="fr-BE"/>
        </w:rPr>
      </w:pPr>
      <w:r w:rsidRPr="00166703">
        <w:rPr>
          <w:noProof/>
          <w14:scene3d>
            <w14:camera w14:prst="orthographicFront"/>
            <w14:lightRig w14:rig="threePt" w14:dir="t">
              <w14:rot w14:lat="0" w14:lon="0" w14:rev="0"/>
            </w14:lightRig>
          </w14:scene3d>
        </w:rPr>
        <w:t>8.1.</w:t>
      </w:r>
      <w:r w:rsidRPr="00166703">
        <w:rPr>
          <w:rFonts w:asciiTheme="minorHAnsi" w:eastAsiaTheme="minorEastAsia" w:hAnsiTheme="minorHAnsi" w:cstheme="minorBidi"/>
          <w:noProof/>
          <w:szCs w:val="22"/>
          <w:lang w:val="en-IE" w:eastAsia="fr-BE"/>
        </w:rPr>
        <w:tab/>
      </w:r>
      <w:r w:rsidRPr="00166703">
        <w:rPr>
          <w:noProof/>
        </w:rPr>
        <w:t>Definition of indicators</w:t>
      </w:r>
      <w:r w:rsidRPr="00166703">
        <w:rPr>
          <w:noProof/>
        </w:rPr>
        <w:tab/>
      </w:r>
      <w:r w:rsidRPr="00166703">
        <w:rPr>
          <w:noProof/>
        </w:rPr>
        <w:fldChar w:fldCharType="begin"/>
      </w:r>
      <w:r w:rsidRPr="00166703">
        <w:rPr>
          <w:noProof/>
        </w:rPr>
        <w:instrText xml:space="preserve"> PAGEREF _Toc67320764 \h </w:instrText>
      </w:r>
      <w:r w:rsidRPr="00166703">
        <w:rPr>
          <w:noProof/>
        </w:rPr>
      </w:r>
      <w:r w:rsidRPr="00166703">
        <w:rPr>
          <w:noProof/>
        </w:rPr>
        <w:fldChar w:fldCharType="separate"/>
      </w:r>
      <w:r w:rsidRPr="00166703">
        <w:rPr>
          <w:noProof/>
        </w:rPr>
        <w:t>8</w:t>
      </w:r>
      <w:r w:rsidRPr="00166703">
        <w:rPr>
          <w:noProof/>
        </w:rPr>
        <w:fldChar w:fldCharType="end"/>
      </w:r>
    </w:p>
    <w:p w14:paraId="6074ECC9" w14:textId="77777777" w:rsidR="00671268" w:rsidRPr="00166703" w:rsidRDefault="00671268">
      <w:pPr>
        <w:pStyle w:val="TOC2"/>
        <w:tabs>
          <w:tab w:val="left" w:pos="1077"/>
        </w:tabs>
        <w:rPr>
          <w:rFonts w:asciiTheme="minorHAnsi" w:eastAsiaTheme="minorEastAsia" w:hAnsiTheme="minorHAnsi" w:cstheme="minorBidi"/>
          <w:noProof/>
          <w:szCs w:val="22"/>
          <w:lang w:val="fr-BE" w:eastAsia="fr-BE"/>
        </w:rPr>
      </w:pPr>
      <w:r w:rsidRPr="00166703">
        <w:rPr>
          <w:noProof/>
          <w14:scene3d>
            <w14:camera w14:prst="orthographicFront"/>
            <w14:lightRig w14:rig="threePt" w14:dir="t">
              <w14:rot w14:lat="0" w14:lon="0" w14:rev="0"/>
            </w14:lightRig>
          </w14:scene3d>
        </w:rPr>
        <w:t>8.2.</w:t>
      </w:r>
      <w:r w:rsidRPr="00166703">
        <w:rPr>
          <w:rFonts w:asciiTheme="minorHAnsi" w:eastAsiaTheme="minorEastAsia" w:hAnsiTheme="minorHAnsi" w:cstheme="minorBidi"/>
          <w:noProof/>
          <w:szCs w:val="22"/>
          <w:lang w:val="fr-BE" w:eastAsia="fr-BE"/>
        </w:rPr>
        <w:tab/>
      </w:r>
      <w:r w:rsidRPr="00166703">
        <w:rPr>
          <w:noProof/>
        </w:rPr>
        <w:t>Special requirements</w:t>
      </w:r>
      <w:r w:rsidRPr="00166703">
        <w:rPr>
          <w:noProof/>
        </w:rPr>
        <w:tab/>
      </w:r>
      <w:r w:rsidRPr="00166703">
        <w:rPr>
          <w:noProof/>
        </w:rPr>
        <w:fldChar w:fldCharType="begin"/>
      </w:r>
      <w:r w:rsidRPr="00166703">
        <w:rPr>
          <w:noProof/>
        </w:rPr>
        <w:instrText xml:space="preserve"> PAGEREF _Toc67320765 \h </w:instrText>
      </w:r>
      <w:r w:rsidRPr="00166703">
        <w:rPr>
          <w:noProof/>
        </w:rPr>
      </w:r>
      <w:r w:rsidRPr="00166703">
        <w:rPr>
          <w:noProof/>
        </w:rPr>
        <w:fldChar w:fldCharType="separate"/>
      </w:r>
      <w:r w:rsidRPr="00166703">
        <w:rPr>
          <w:noProof/>
        </w:rPr>
        <w:t>8</w:t>
      </w:r>
      <w:r w:rsidRPr="00166703">
        <w:rPr>
          <w:noProof/>
        </w:rPr>
        <w:fldChar w:fldCharType="end"/>
      </w:r>
    </w:p>
    <w:p w14:paraId="00ACC4F9" w14:textId="6A7C9796" w:rsidR="009D2CAF" w:rsidRPr="00166703" w:rsidRDefault="009D2CAF" w:rsidP="00B3682C">
      <w:pPr>
        <w:tabs>
          <w:tab w:val="left" w:pos="1077"/>
        </w:tabs>
        <w:sectPr w:rsidR="009D2CAF" w:rsidRPr="00166703" w:rsidSect="009D2CAF">
          <w:headerReference w:type="even" r:id="rId11"/>
          <w:headerReference w:type="default" r:id="rId12"/>
          <w:footerReference w:type="even" r:id="rId13"/>
          <w:footerReference w:type="default" r:id="rId14"/>
          <w:headerReference w:type="first" r:id="rId15"/>
          <w:footerReference w:type="first" r:id="rId16"/>
          <w:pgSz w:w="11913" w:h="16834" w:code="9"/>
          <w:pgMar w:top="709" w:right="1134" w:bottom="1134" w:left="1134" w:header="720" w:footer="720" w:gutter="567"/>
          <w:pgNumType w:start="1"/>
          <w:cols w:space="720"/>
          <w:titlePg/>
        </w:sectPr>
      </w:pPr>
      <w:r w:rsidRPr="00166703">
        <w:rPr>
          <w:rFonts w:ascii="Times New Roman" w:hAnsi="Times New Roman"/>
          <w:smallCaps/>
          <w:sz w:val="24"/>
          <w:szCs w:val="22"/>
          <w:lang w:eastAsia="en-US"/>
        </w:rPr>
        <w:fldChar w:fldCharType="end"/>
      </w:r>
      <w:r w:rsidR="000B6100" w:rsidRPr="00166703">
        <w:rPr>
          <w:rFonts w:ascii="Times New Roman" w:hAnsi="Times New Roman"/>
          <w:smallCaps/>
          <w:sz w:val="24"/>
          <w:szCs w:val="22"/>
          <w:lang w:eastAsia="en-US"/>
        </w:rPr>
        <w:tab/>
      </w:r>
    </w:p>
    <w:p w14:paraId="7F0D31C9" w14:textId="77777777" w:rsidR="00D81857" w:rsidRPr="00166703" w:rsidRDefault="00D81857" w:rsidP="008A65FE">
      <w:pPr>
        <w:pStyle w:val="Heading1"/>
      </w:pPr>
      <w:bookmarkStart w:id="0" w:name="_Toc67320735"/>
      <w:r w:rsidRPr="00166703">
        <w:lastRenderedPageBreak/>
        <w:t>BACKGROUND INFORMATION</w:t>
      </w:r>
      <w:bookmarkEnd w:id="0"/>
    </w:p>
    <w:p w14:paraId="383BE81A" w14:textId="77777777" w:rsidR="00D81857" w:rsidRPr="00166703" w:rsidRDefault="0013060C" w:rsidP="009D2CAF">
      <w:pPr>
        <w:pStyle w:val="Heading2"/>
      </w:pPr>
      <w:bookmarkStart w:id="1" w:name="_Toc67320736"/>
      <w:r w:rsidRPr="00166703">
        <w:t>Partner country</w:t>
      </w:r>
      <w:bookmarkEnd w:id="1"/>
    </w:p>
    <w:p w14:paraId="452BB08A" w14:textId="77777777" w:rsidR="00DC595E" w:rsidRPr="00166703" w:rsidRDefault="00DC595E" w:rsidP="00DC595E">
      <w:pPr>
        <w:pStyle w:val="Heading2"/>
        <w:numPr>
          <w:ilvl w:val="0"/>
          <w:numId w:val="0"/>
        </w:numPr>
      </w:pPr>
      <w:bookmarkStart w:id="2" w:name="_Toc67320737"/>
      <w:r w:rsidRPr="00166703">
        <w:rPr>
          <w:b w:val="0"/>
          <w:sz w:val="22"/>
          <w:szCs w:val="22"/>
        </w:rPr>
        <w:t xml:space="preserve">The Republic of Serbia </w:t>
      </w:r>
    </w:p>
    <w:p w14:paraId="666806B9" w14:textId="26D7F055" w:rsidR="00D81857" w:rsidRPr="00166703" w:rsidRDefault="00D81857" w:rsidP="00DC595E">
      <w:pPr>
        <w:pStyle w:val="Heading2"/>
      </w:pPr>
      <w:r w:rsidRPr="00166703">
        <w:t xml:space="preserve">Contracting </w:t>
      </w:r>
      <w:r w:rsidR="00E21553" w:rsidRPr="00166703">
        <w:t>a</w:t>
      </w:r>
      <w:r w:rsidRPr="00166703">
        <w:t>uthority</w:t>
      </w:r>
      <w:bookmarkEnd w:id="2"/>
    </w:p>
    <w:p w14:paraId="153C7852" w14:textId="497B129E" w:rsidR="00DC595E" w:rsidRPr="00166703" w:rsidRDefault="00DC595E" w:rsidP="00DC595E">
      <w:pPr>
        <w:rPr>
          <w:rFonts w:ascii="Times New Roman" w:hAnsi="Times New Roman"/>
          <w:sz w:val="22"/>
          <w:szCs w:val="22"/>
        </w:rPr>
      </w:pPr>
      <w:bookmarkStart w:id="3" w:name="_Toc67320738"/>
      <w:r w:rsidRPr="00166703">
        <w:rPr>
          <w:rFonts w:ascii="Times New Roman" w:hAnsi="Times New Roman"/>
          <w:sz w:val="22"/>
          <w:szCs w:val="22"/>
        </w:rPr>
        <w:t xml:space="preserve">The Managing Authority for IPARD Programme (hereinafter: IPARD MA), </w:t>
      </w:r>
    </w:p>
    <w:p w14:paraId="4BE0902B" w14:textId="77777777" w:rsidR="00DC595E" w:rsidRPr="00166703" w:rsidRDefault="00DC595E" w:rsidP="00DC595E">
      <w:pPr>
        <w:rPr>
          <w:rFonts w:ascii="Times New Roman" w:hAnsi="Times New Roman"/>
          <w:sz w:val="22"/>
          <w:szCs w:val="22"/>
        </w:rPr>
      </w:pPr>
      <w:r w:rsidRPr="00166703">
        <w:rPr>
          <w:rFonts w:ascii="Times New Roman" w:hAnsi="Times New Roman"/>
          <w:sz w:val="22"/>
          <w:szCs w:val="22"/>
        </w:rPr>
        <w:t>Department for Management of IPARD Programme</w:t>
      </w:r>
    </w:p>
    <w:p w14:paraId="0107AC2C" w14:textId="77777777" w:rsidR="00DC595E" w:rsidRPr="00166703" w:rsidRDefault="00DC595E" w:rsidP="00DC595E">
      <w:pPr>
        <w:rPr>
          <w:rFonts w:ascii="Times New Roman" w:hAnsi="Times New Roman"/>
          <w:sz w:val="22"/>
          <w:szCs w:val="22"/>
        </w:rPr>
      </w:pPr>
      <w:r w:rsidRPr="00166703">
        <w:rPr>
          <w:rFonts w:ascii="Times New Roman" w:hAnsi="Times New Roman"/>
          <w:sz w:val="22"/>
          <w:szCs w:val="22"/>
        </w:rPr>
        <w:t>Ministry of Agriculture, Forestry and Water Management of the Republic of Serbia (hereinafter: MAFWM).</w:t>
      </w:r>
    </w:p>
    <w:p w14:paraId="3045122A" w14:textId="38DDF855" w:rsidR="00D81857" w:rsidRPr="00166703" w:rsidRDefault="00A74230" w:rsidP="009D2CAF">
      <w:pPr>
        <w:pStyle w:val="Heading2"/>
      </w:pPr>
      <w:r w:rsidRPr="00166703">
        <w:t>C</w:t>
      </w:r>
      <w:r w:rsidR="00D81857" w:rsidRPr="00166703">
        <w:t>ountry background</w:t>
      </w:r>
      <w:bookmarkEnd w:id="3"/>
    </w:p>
    <w:p w14:paraId="686E9195" w14:textId="77777777" w:rsidR="00DC595E" w:rsidRPr="00166703" w:rsidRDefault="00DC595E" w:rsidP="00DC595E">
      <w:pPr>
        <w:spacing w:after="120"/>
        <w:rPr>
          <w:rFonts w:ascii="Times New Roman" w:hAnsi="Times New Roman"/>
          <w:sz w:val="22"/>
          <w:szCs w:val="22"/>
        </w:rPr>
      </w:pPr>
      <w:bookmarkStart w:id="4" w:name="_Toc67320739"/>
      <w:r w:rsidRPr="00166703">
        <w:rPr>
          <w:rFonts w:ascii="Times New Roman" w:hAnsi="Times New Roman"/>
          <w:sz w:val="22"/>
          <w:szCs w:val="22"/>
        </w:rPr>
        <w:t>The Republic of Serbia is located at the crossroads of Central and Southeast Europe and is the central part of the Balkans, spreading over an area of 77,589 km</w:t>
      </w:r>
      <w:r w:rsidRPr="00166703">
        <w:rPr>
          <w:rFonts w:ascii="Times New Roman" w:hAnsi="Times New Roman"/>
          <w:sz w:val="22"/>
          <w:szCs w:val="22"/>
          <w:vertAlign w:val="superscript"/>
        </w:rPr>
        <w:t>2</w:t>
      </w:r>
      <w:r w:rsidRPr="00166703">
        <w:rPr>
          <w:rFonts w:ascii="Times New Roman" w:hAnsi="Times New Roman"/>
          <w:sz w:val="22"/>
          <w:szCs w:val="22"/>
        </w:rPr>
        <w:t>. Its population is 6,945,235 of which 1,694,056 are living in Belgrade. According to OECD definition of rural areas in the Republic of Serbia it accounts for 79.5% of the country’s territory, encompassing about half of the total population (58.7%). The Republic of Serbia is actively pursuing the agenda of accession to the European Union.</w:t>
      </w:r>
    </w:p>
    <w:p w14:paraId="74D3F557" w14:textId="77777777" w:rsidR="00DC595E" w:rsidRPr="00166703" w:rsidRDefault="00DC595E" w:rsidP="00DC595E">
      <w:pPr>
        <w:spacing w:after="120"/>
        <w:rPr>
          <w:rFonts w:ascii="Times New Roman" w:hAnsi="Times New Roman"/>
          <w:sz w:val="22"/>
          <w:szCs w:val="22"/>
        </w:rPr>
      </w:pPr>
      <w:r w:rsidRPr="00166703">
        <w:rPr>
          <w:rFonts w:ascii="Times New Roman" w:hAnsi="Times New Roman"/>
          <w:sz w:val="22"/>
          <w:szCs w:val="22"/>
        </w:rPr>
        <w:t>In that respect the European Council granted the Republic of Serbia the status of a candidate country on 1</w:t>
      </w:r>
      <w:r w:rsidRPr="00166703">
        <w:rPr>
          <w:rFonts w:ascii="Times New Roman" w:hAnsi="Times New Roman"/>
          <w:sz w:val="22"/>
          <w:szCs w:val="22"/>
          <w:vertAlign w:val="superscript"/>
        </w:rPr>
        <w:t>st</w:t>
      </w:r>
      <w:r w:rsidRPr="00166703">
        <w:rPr>
          <w:rFonts w:ascii="Times New Roman" w:hAnsi="Times New Roman"/>
          <w:sz w:val="22"/>
          <w:szCs w:val="22"/>
        </w:rPr>
        <w:t xml:space="preserve"> March 2012. The European Commission allocated for the Republic of Serbia the amount of EUR 175 million, within the Instrument for Pre-Accession Assistance (hereinafter: IPA) to be withdrawn by 2023 for rural development / IPARD. </w:t>
      </w:r>
      <w:r w:rsidRPr="00166703">
        <w:rPr>
          <w:rFonts w:ascii="Times New Roman" w:hAnsi="Times New Roman"/>
          <w:color w:val="000000"/>
          <w:sz w:val="22"/>
          <w:szCs w:val="22"/>
        </w:rPr>
        <w:t>The IPARD II Programme was officially approved by the European Commission on 20</w:t>
      </w:r>
      <w:r w:rsidRPr="00166703">
        <w:rPr>
          <w:rFonts w:ascii="Times New Roman" w:hAnsi="Times New Roman"/>
          <w:color w:val="000000"/>
          <w:sz w:val="22"/>
          <w:szCs w:val="22"/>
          <w:vertAlign w:val="superscript"/>
        </w:rPr>
        <w:t>th</w:t>
      </w:r>
      <w:r w:rsidRPr="00166703">
        <w:rPr>
          <w:rFonts w:ascii="Times New Roman" w:hAnsi="Times New Roman"/>
          <w:color w:val="000000"/>
          <w:sz w:val="22"/>
          <w:szCs w:val="22"/>
        </w:rPr>
        <w:t xml:space="preserve"> January 2015 by the Decision of the EC C (2015) 257 </w:t>
      </w:r>
      <w:r w:rsidRPr="00166703">
        <w:rPr>
          <w:rFonts w:ascii="Times New Roman" w:eastAsia="Calibri" w:hAnsi="Times New Roman"/>
          <w:sz w:val="22"/>
          <w:szCs w:val="22"/>
          <w:lang w:eastAsia="hr-HR"/>
        </w:rPr>
        <w:t>(the last modification – Decision of the EC AN/KF/D (2019) 4484892 dated 27 Jun 2019)</w:t>
      </w:r>
      <w:r w:rsidRPr="00166703">
        <w:rPr>
          <w:rFonts w:ascii="Times New Roman" w:hAnsi="Times New Roman"/>
          <w:color w:val="000000"/>
          <w:sz w:val="22"/>
          <w:szCs w:val="22"/>
        </w:rPr>
        <w:t xml:space="preserve">. </w:t>
      </w:r>
    </w:p>
    <w:p w14:paraId="0278003F" w14:textId="1E61BD35" w:rsidR="00DC595E" w:rsidRPr="00166703" w:rsidRDefault="00DC595E" w:rsidP="00DC595E">
      <w:pPr>
        <w:spacing w:before="120" w:after="120"/>
        <w:rPr>
          <w:rFonts w:ascii="Times New Roman" w:hAnsi="Times New Roman"/>
          <w:sz w:val="22"/>
          <w:szCs w:val="22"/>
        </w:rPr>
      </w:pPr>
      <w:r w:rsidRPr="00166703">
        <w:rPr>
          <w:rFonts w:ascii="Times New Roman" w:hAnsi="Times New Roman"/>
          <w:sz w:val="22"/>
          <w:szCs w:val="22"/>
        </w:rPr>
        <w:t>The adopted IPARD II Programme prescribes entrustment of six measures in three phases. By entry into force of the Financing Agreement between the Republic of Serbia and the European Commission on 12</w:t>
      </w:r>
      <w:r w:rsidRPr="00166703">
        <w:rPr>
          <w:rFonts w:ascii="Times New Roman" w:hAnsi="Times New Roman"/>
          <w:sz w:val="22"/>
          <w:szCs w:val="22"/>
          <w:vertAlign w:val="superscript"/>
        </w:rPr>
        <w:t>th</w:t>
      </w:r>
      <w:r w:rsidRPr="00166703">
        <w:rPr>
          <w:rFonts w:ascii="Times New Roman" w:hAnsi="Times New Roman"/>
          <w:sz w:val="22"/>
          <w:szCs w:val="22"/>
        </w:rPr>
        <w:t xml:space="preserve"> June 2018, entrustment of budget implementation tasks was regulated for IPARD measures</w:t>
      </w:r>
      <w:r w:rsidR="0098613B" w:rsidRPr="00166703">
        <w:rPr>
          <w:rFonts w:ascii="Times New Roman" w:hAnsi="Times New Roman"/>
          <w:sz w:val="22"/>
          <w:szCs w:val="22"/>
        </w:rPr>
        <w:t>:</w:t>
      </w:r>
      <w:r w:rsidRPr="00166703">
        <w:rPr>
          <w:rFonts w:ascii="Times New Roman" w:hAnsi="Times New Roman"/>
          <w:sz w:val="22"/>
          <w:szCs w:val="22"/>
        </w:rPr>
        <w:t xml:space="preserve"> 1 - Investments in physical assets of agricultural holdings and 3 - Investments in physical assets concerning processing and marketing of agriculture and fishery products. The Amendment to the Financing Agreement between the Republic of Serbia and the European Commission entered into the force on 17</w:t>
      </w:r>
      <w:r w:rsidRPr="00166703">
        <w:rPr>
          <w:rFonts w:ascii="Times New Roman" w:hAnsi="Times New Roman"/>
          <w:sz w:val="22"/>
          <w:szCs w:val="22"/>
          <w:vertAlign w:val="superscript"/>
        </w:rPr>
        <w:t xml:space="preserve">th </w:t>
      </w:r>
      <w:r w:rsidRPr="00166703">
        <w:rPr>
          <w:rFonts w:ascii="Times New Roman" w:hAnsi="Times New Roman"/>
          <w:sz w:val="22"/>
          <w:szCs w:val="22"/>
        </w:rPr>
        <w:t>November 2020, by which implementation of IPARD measures</w:t>
      </w:r>
      <w:r w:rsidR="0098613B" w:rsidRPr="00166703">
        <w:rPr>
          <w:rFonts w:ascii="Times New Roman" w:hAnsi="Times New Roman"/>
          <w:sz w:val="22"/>
          <w:szCs w:val="22"/>
        </w:rPr>
        <w:t>:</w:t>
      </w:r>
      <w:r w:rsidRPr="00166703">
        <w:rPr>
          <w:rFonts w:ascii="Times New Roman" w:hAnsi="Times New Roman"/>
          <w:sz w:val="22"/>
          <w:szCs w:val="22"/>
        </w:rPr>
        <w:t xml:space="preserve"> 7 (Farm diversification and business development) and 9 (Technical Assistance) are enabled. From the beginning of the IPARD II Programme implementation so far 14 public calls have been announced and closed.</w:t>
      </w:r>
    </w:p>
    <w:p w14:paraId="1B4760E9" w14:textId="559A1E8E" w:rsidR="00D81857" w:rsidRPr="00166703" w:rsidRDefault="00D81857" w:rsidP="009D2CAF">
      <w:pPr>
        <w:pStyle w:val="Heading2"/>
      </w:pPr>
      <w:r w:rsidRPr="00166703">
        <w:t>Current s</w:t>
      </w:r>
      <w:r w:rsidR="00A74230" w:rsidRPr="00166703">
        <w:t>ituation</w:t>
      </w:r>
      <w:r w:rsidRPr="00166703">
        <w:t xml:space="preserve"> in the sector</w:t>
      </w:r>
      <w:bookmarkEnd w:id="4"/>
    </w:p>
    <w:p w14:paraId="24E16528" w14:textId="77777777" w:rsidR="00DC595E" w:rsidRPr="00166703" w:rsidRDefault="00DC595E" w:rsidP="00DC595E">
      <w:pPr>
        <w:pStyle w:val="ListBullet"/>
        <w:rPr>
          <w:sz w:val="22"/>
          <w:szCs w:val="22"/>
          <w:lang w:eastAsia="en-GB"/>
        </w:rPr>
      </w:pPr>
      <w:r w:rsidRPr="00166703">
        <w:rPr>
          <w:sz w:val="22"/>
          <w:szCs w:val="22"/>
          <w:lang w:eastAsia="en-GB"/>
        </w:rPr>
        <w:t>The Republic of Serbia has prepared the IPARD Programme for the period 2021-2027 (IPARD III Programme), approved by EC in March 2022. Seven measures are elaborated in IPARD III Programme and rollover is carried out for the same four IPARD II measures that were entrusted.</w:t>
      </w:r>
    </w:p>
    <w:p w14:paraId="71AA146B" w14:textId="72660DAE" w:rsidR="00DC595E" w:rsidRPr="00166703" w:rsidRDefault="00DC595E" w:rsidP="0045792E">
      <w:pPr>
        <w:pStyle w:val="ListBullet"/>
        <w:rPr>
          <w:sz w:val="22"/>
          <w:szCs w:val="22"/>
          <w:lang w:eastAsia="en-GB"/>
        </w:rPr>
      </w:pPr>
      <w:r w:rsidRPr="00166703">
        <w:rPr>
          <w:sz w:val="22"/>
          <w:szCs w:val="22"/>
          <w:lang w:eastAsia="en-GB"/>
        </w:rPr>
        <w:t xml:space="preserve">The visibility and promotional actions on IPARD Programme is obligation set in Article 24 of Framework agreement between the Republic of Serbia and the European Commission on the arrangements for implementation of Union financial assistance to the Republic of Serbia under the Instrument for pre-accession assistance (IPA II) and Article 30 of the Sectoral agreement between the Government of the Republic of Serbia and the European Commission setting out provisions for the management and implementation of Union financial assistance to the Republic of Serbia under the Instrument for pre-accession assistance in the policy area 'agriculture and rural development' (IPARD). During the last period visibility and promotional activities were financed from national budget and within different IPA and bilateral projects. </w:t>
      </w:r>
    </w:p>
    <w:p w14:paraId="4EF9AF38" w14:textId="24DE3DA4" w:rsidR="00DC595E" w:rsidRPr="00166703" w:rsidRDefault="00DC595E" w:rsidP="00DC595E">
      <w:pPr>
        <w:pStyle w:val="ListBullet"/>
        <w:rPr>
          <w:sz w:val="22"/>
          <w:szCs w:val="22"/>
          <w:lang w:eastAsia="en-GB"/>
        </w:rPr>
      </w:pPr>
      <w:r w:rsidRPr="00166703">
        <w:rPr>
          <w:sz w:val="22"/>
          <w:szCs w:val="22"/>
          <w:lang w:eastAsia="en-GB"/>
        </w:rPr>
        <w:t xml:space="preserve">In regard to all above mentioned as well as to increase access to updated information about the IPARD Programme in the Republic of Serbia to all potential recipients following principles of </w:t>
      </w:r>
      <w:r w:rsidRPr="00166703">
        <w:rPr>
          <w:sz w:val="22"/>
          <w:szCs w:val="22"/>
          <w:lang w:eastAsia="en-GB"/>
        </w:rPr>
        <w:lastRenderedPageBreak/>
        <w:t>transparency and equal treatment, IPARD MA needs the service of preparation, printing, producing, copying, distributing of promo materials.</w:t>
      </w:r>
    </w:p>
    <w:p w14:paraId="21727800" w14:textId="2C6C38F0" w:rsidR="00D81857" w:rsidRPr="00166703" w:rsidRDefault="00D81857" w:rsidP="009D2CAF">
      <w:pPr>
        <w:pStyle w:val="Heading2"/>
      </w:pPr>
      <w:bookmarkStart w:id="5" w:name="_Toc67320740"/>
      <w:r w:rsidRPr="00166703">
        <w:t>Related programmes and other donor activities</w:t>
      </w:r>
      <w:bookmarkEnd w:id="5"/>
    </w:p>
    <w:p w14:paraId="212121EE" w14:textId="07A85538" w:rsidR="00DC595E" w:rsidRPr="00166703" w:rsidRDefault="00DC595E" w:rsidP="00DC595E">
      <w:pPr>
        <w:rPr>
          <w:rFonts w:ascii="Times New Roman" w:hAnsi="Times New Roman"/>
          <w:sz w:val="22"/>
          <w:szCs w:val="22"/>
        </w:rPr>
      </w:pPr>
      <w:bookmarkStart w:id="6" w:name="_Toc67320741"/>
      <w:r w:rsidRPr="00166703">
        <w:rPr>
          <w:rFonts w:ascii="Times New Roman" w:hAnsi="Times New Roman"/>
          <w:sz w:val="22"/>
          <w:szCs w:val="22"/>
        </w:rPr>
        <w:t>In regard to inform, present and promote pre-accession EU aid and funds, several projects were implemented.</w:t>
      </w:r>
    </w:p>
    <w:p w14:paraId="32C6B61B" w14:textId="77777777" w:rsidR="00DC595E" w:rsidRPr="00166703" w:rsidRDefault="00DC595E" w:rsidP="00DC595E">
      <w:pPr>
        <w:rPr>
          <w:rFonts w:ascii="Times New Roman" w:hAnsi="Times New Roman"/>
          <w:sz w:val="22"/>
          <w:szCs w:val="22"/>
        </w:rPr>
      </w:pPr>
      <w:r w:rsidRPr="00166703">
        <w:rPr>
          <w:rFonts w:ascii="Times New Roman" w:hAnsi="Times New Roman"/>
          <w:sz w:val="22"/>
          <w:szCs w:val="22"/>
        </w:rPr>
        <w:t>The IPA 2013 project “Support to IPARD Operating structure (MA, IPARD Agency and Advisory services)”</w:t>
      </w:r>
    </w:p>
    <w:p w14:paraId="0C44EE12" w14:textId="77777777" w:rsidR="00DC595E" w:rsidRPr="00166703" w:rsidRDefault="00DC595E" w:rsidP="00DC595E">
      <w:pPr>
        <w:rPr>
          <w:rFonts w:ascii="Times New Roman" w:hAnsi="Times New Roman"/>
          <w:sz w:val="22"/>
          <w:szCs w:val="22"/>
        </w:rPr>
      </w:pPr>
      <w:r w:rsidRPr="00166703">
        <w:rPr>
          <w:rFonts w:ascii="Times New Roman" w:hAnsi="Times New Roman"/>
          <w:sz w:val="22"/>
          <w:szCs w:val="22"/>
        </w:rPr>
        <w:t xml:space="preserve">The contract has been signed in June 2017. Implementation process started at the beginning of September 2017 with planned duration up to August 2019. Request for the extension of the project was accepted and the project was extended until the end of the 2019. The main results achieved by this project were support during accreditation of the first two IPARD II measures (1 and 3), the preparation of the entrustment package for IPARD II measures 7 (Farm diversification and business development) and 9 (Technical Assistance), as well as development of the RD IT solution. </w:t>
      </w:r>
    </w:p>
    <w:p w14:paraId="4B6DEE39" w14:textId="77777777" w:rsidR="00DC595E" w:rsidRPr="00166703" w:rsidRDefault="00DC595E" w:rsidP="00DC595E">
      <w:pPr>
        <w:rPr>
          <w:rFonts w:ascii="Times New Roman" w:hAnsi="Times New Roman"/>
          <w:sz w:val="22"/>
          <w:szCs w:val="22"/>
        </w:rPr>
      </w:pPr>
      <w:r w:rsidRPr="00166703">
        <w:rPr>
          <w:rFonts w:ascii="Times New Roman" w:hAnsi="Times New Roman"/>
          <w:sz w:val="22"/>
          <w:szCs w:val="22"/>
        </w:rPr>
        <w:t>Support of Government of Japan related to the promotional activities of IPARD II Programme and public calls. Within this support, Guides for IPARD recipients for Measures 1, 3 and 7 were prepared and printed, four TV spots were produced and broadcasted during public calls for Measures 1, 3 and 7.</w:t>
      </w:r>
    </w:p>
    <w:p w14:paraId="5358D7B3" w14:textId="77777777" w:rsidR="00DC595E" w:rsidRPr="00166703" w:rsidRDefault="00DC595E" w:rsidP="00DC595E">
      <w:pPr>
        <w:rPr>
          <w:rFonts w:ascii="Times New Roman" w:hAnsi="Times New Roman"/>
          <w:sz w:val="22"/>
          <w:szCs w:val="22"/>
        </w:rPr>
      </w:pPr>
      <w:r w:rsidRPr="00166703">
        <w:rPr>
          <w:rFonts w:ascii="Times New Roman" w:hAnsi="Times New Roman"/>
          <w:sz w:val="22"/>
          <w:szCs w:val="22"/>
        </w:rPr>
        <w:t>FWC - Support to IPARD Managing Authority and IPARD Agency with the implementation of IPARD measures (Specific contract 2018-596) (2020 -2021) - Support to MA during the initial phase of the implementation IPARD II measures 7 and 9 through on the job support was related to the preparation of the Draft Rulebook on Technical Assistance measure (M9). Simulation training for relevant staff of the MA and IPARD Agency (IA) was delivered, five TDs were prepared. Four Modules focused on the different topics related to preparation of tender and contract dossiers, ex-ante control, tender dossier evaluation and monitoring the implementation of the relevant contracts (service or supply) were held. The materials for the IPARD III programme were prepared in accordance with the deadlines set by the EC including remaining chapters. Stakeholder consultations on the IPARD III programme are published on the website as well as the questionnaire for suggestions and comments. The Training programme for M6 was prepared and a two-part workshop was held for MA and IA staff. IPARD Agency staff was prepared to implement IPARD II measures 7 and 9 in line with EU requirements. Existing RD IT solution for the implementation of IPARD II programme was upgraded.</w:t>
      </w:r>
    </w:p>
    <w:p w14:paraId="5FD9F572" w14:textId="5BD9F311" w:rsidR="00DC595E" w:rsidRPr="00166703" w:rsidRDefault="00DC595E" w:rsidP="00DC595E">
      <w:pPr>
        <w:rPr>
          <w:rFonts w:ascii="Times New Roman" w:hAnsi="Times New Roman"/>
          <w:sz w:val="22"/>
          <w:szCs w:val="22"/>
        </w:rPr>
      </w:pPr>
      <w:r w:rsidRPr="00166703">
        <w:rPr>
          <w:rFonts w:ascii="Times New Roman" w:hAnsi="Times New Roman"/>
          <w:sz w:val="22"/>
          <w:szCs w:val="22"/>
        </w:rPr>
        <w:t>The IPA 2017 project “Support to IPARD Operating structure (Managing Authority, IPARD Agency)” (finished in March 2023) - The activities related to the preparation of procedures for the rollover of invest</w:t>
      </w:r>
      <w:r w:rsidR="0098613B" w:rsidRPr="00166703">
        <w:rPr>
          <w:rFonts w:ascii="Times New Roman" w:hAnsi="Times New Roman"/>
          <w:sz w:val="22"/>
          <w:szCs w:val="22"/>
        </w:rPr>
        <w:t>ment measures to the IPARD III P</w:t>
      </w:r>
      <w:r w:rsidRPr="00166703">
        <w:rPr>
          <w:rFonts w:ascii="Times New Roman" w:hAnsi="Times New Roman"/>
          <w:sz w:val="22"/>
          <w:szCs w:val="22"/>
        </w:rPr>
        <w:t>rogramme were successfully performed and mature drafts of rulebooks and supporting documents were developed. Workshops on the implementation of investment measures were conducted to discuss the open issues and improve the drafted documents. During the project, the development of procedures for the entrustment of measures 4 and 5 started and drafts of rulebooks and supporting documents were produced. Eight workshops for both measures were held to obtain a better understanding about the measures’ specificities and improve the developed drafts of documents. Study visits to Slovenia and Croatia were arranged and conducted in order to research the good practices from the implementation of measure 4 and measure 5.</w:t>
      </w:r>
    </w:p>
    <w:p w14:paraId="4D6A0DEC" w14:textId="77777777" w:rsidR="00DC595E" w:rsidRPr="00166703" w:rsidRDefault="00DC595E" w:rsidP="00DC595E">
      <w:pPr>
        <w:rPr>
          <w:rFonts w:ascii="Times New Roman" w:hAnsi="Times New Roman"/>
          <w:sz w:val="22"/>
          <w:szCs w:val="22"/>
        </w:rPr>
      </w:pPr>
    </w:p>
    <w:p w14:paraId="225B4FBD" w14:textId="4DB51837" w:rsidR="00D81857" w:rsidRPr="00166703" w:rsidRDefault="00D81857" w:rsidP="008A65FE">
      <w:pPr>
        <w:pStyle w:val="Heading1"/>
      </w:pPr>
      <w:r w:rsidRPr="00166703">
        <w:t>OBJECTIVE</w:t>
      </w:r>
      <w:r w:rsidR="00671268" w:rsidRPr="00166703">
        <w:t>S</w:t>
      </w:r>
      <w:r w:rsidRPr="00166703">
        <w:t xml:space="preserve"> &amp; EXPECTED </w:t>
      </w:r>
      <w:r w:rsidR="00671268" w:rsidRPr="00166703">
        <w:t>OUTPUTS</w:t>
      </w:r>
      <w:bookmarkEnd w:id="6"/>
    </w:p>
    <w:p w14:paraId="6805F5AA" w14:textId="77777777" w:rsidR="00D81857" w:rsidRPr="00166703" w:rsidRDefault="00D81857" w:rsidP="009D2CAF">
      <w:pPr>
        <w:pStyle w:val="Heading2"/>
      </w:pPr>
      <w:bookmarkStart w:id="7" w:name="_Toc67320742"/>
      <w:r w:rsidRPr="00166703">
        <w:t>Overall objective</w:t>
      </w:r>
      <w:bookmarkEnd w:id="7"/>
    </w:p>
    <w:p w14:paraId="36A3B895" w14:textId="69160295" w:rsidR="00DC595E" w:rsidRPr="00166703" w:rsidRDefault="00D81857" w:rsidP="009F2A7A">
      <w:pPr>
        <w:rPr>
          <w:rFonts w:ascii="Times New Roman" w:hAnsi="Times New Roman"/>
          <w:sz w:val="22"/>
          <w:szCs w:val="22"/>
        </w:rPr>
      </w:pPr>
      <w:r w:rsidRPr="00166703">
        <w:rPr>
          <w:rFonts w:ascii="Times New Roman" w:hAnsi="Times New Roman"/>
          <w:sz w:val="22"/>
          <w:szCs w:val="22"/>
        </w:rPr>
        <w:t xml:space="preserve">The overall objective </w:t>
      </w:r>
      <w:r w:rsidR="00C8675C" w:rsidRPr="00166703">
        <w:rPr>
          <w:rFonts w:ascii="Times New Roman" w:hAnsi="Times New Roman"/>
          <w:sz w:val="22"/>
          <w:szCs w:val="22"/>
        </w:rPr>
        <w:t>(I</w:t>
      </w:r>
      <w:r w:rsidR="009144FC" w:rsidRPr="00166703">
        <w:rPr>
          <w:rFonts w:ascii="Times New Roman" w:hAnsi="Times New Roman"/>
          <w:sz w:val="22"/>
          <w:szCs w:val="22"/>
        </w:rPr>
        <w:t>mpact</w:t>
      </w:r>
      <w:r w:rsidR="00C8675C" w:rsidRPr="00166703">
        <w:rPr>
          <w:rFonts w:ascii="Times New Roman" w:hAnsi="Times New Roman"/>
          <w:sz w:val="22"/>
          <w:szCs w:val="22"/>
        </w:rPr>
        <w:t>)</w:t>
      </w:r>
      <w:r w:rsidR="008F2F29" w:rsidRPr="00166703">
        <w:rPr>
          <w:rFonts w:ascii="Times New Roman" w:hAnsi="Times New Roman"/>
          <w:sz w:val="22"/>
          <w:szCs w:val="22"/>
        </w:rPr>
        <w:t xml:space="preserve"> </w:t>
      </w:r>
      <w:r w:rsidR="0098613B" w:rsidRPr="00166703">
        <w:rPr>
          <w:rFonts w:ascii="Times New Roman" w:hAnsi="Times New Roman"/>
          <w:sz w:val="22"/>
          <w:szCs w:val="22"/>
        </w:rPr>
        <w:t xml:space="preserve">is </w:t>
      </w:r>
      <w:r w:rsidR="00DC595E" w:rsidRPr="00166703">
        <w:rPr>
          <w:rFonts w:ascii="Times New Roman" w:hAnsi="Times New Roman"/>
          <w:sz w:val="22"/>
          <w:szCs w:val="22"/>
        </w:rPr>
        <w:t xml:space="preserve">more efficient and effective implementation of the IPARD Programme by informing the general public about opportunities of EU assistance for agriculture and rural </w:t>
      </w:r>
      <w:r w:rsidR="00DC595E" w:rsidRPr="00166703">
        <w:rPr>
          <w:rFonts w:ascii="Times New Roman" w:hAnsi="Times New Roman"/>
          <w:sz w:val="22"/>
          <w:szCs w:val="22"/>
        </w:rPr>
        <w:lastRenderedPageBreak/>
        <w:t>development to the Republic of Serbia and increasing number of potential recipients and recipients of the IPARD Programme.</w:t>
      </w:r>
    </w:p>
    <w:p w14:paraId="23C785A9" w14:textId="206D2C48" w:rsidR="00D81857" w:rsidRPr="00166703" w:rsidRDefault="00312C82" w:rsidP="009D2CAF">
      <w:pPr>
        <w:pStyle w:val="Heading2"/>
      </w:pPr>
      <w:bookmarkStart w:id="8" w:name="_Toc67320743"/>
      <w:bookmarkStart w:id="9" w:name="_Toc64132845"/>
      <w:r w:rsidRPr="00166703">
        <w:t xml:space="preserve">Specific </w:t>
      </w:r>
      <w:r w:rsidR="00B14237" w:rsidRPr="00166703">
        <w:t>o</w:t>
      </w:r>
      <w:r w:rsidRPr="00166703">
        <w:t>bjective(s)</w:t>
      </w:r>
      <w:bookmarkEnd w:id="8"/>
      <w:bookmarkEnd w:id="9"/>
    </w:p>
    <w:p w14:paraId="55B01496" w14:textId="77777777" w:rsidR="00DC595E" w:rsidRPr="00166703" w:rsidRDefault="00DC595E" w:rsidP="00DC595E">
      <w:pPr>
        <w:keepNext/>
        <w:keepLines/>
        <w:rPr>
          <w:rFonts w:ascii="Times New Roman" w:hAnsi="Times New Roman"/>
          <w:sz w:val="22"/>
          <w:szCs w:val="22"/>
        </w:rPr>
      </w:pPr>
      <w:bookmarkStart w:id="10" w:name="_Toc67320744"/>
      <w:r w:rsidRPr="00166703">
        <w:rPr>
          <w:rFonts w:ascii="Times New Roman" w:hAnsi="Times New Roman"/>
          <w:sz w:val="22"/>
          <w:szCs w:val="22"/>
        </w:rPr>
        <w:t>The specific objectives (Outcomes) of this contract are as follows:</w:t>
      </w:r>
    </w:p>
    <w:p w14:paraId="5F1294BC" w14:textId="77777777" w:rsidR="00DC595E" w:rsidRPr="00166703" w:rsidRDefault="00DC595E" w:rsidP="00DC595E">
      <w:pPr>
        <w:pStyle w:val="ListBullet"/>
        <w:keepNext/>
        <w:keepLines/>
        <w:spacing w:after="120"/>
        <w:rPr>
          <w:sz w:val="22"/>
          <w:szCs w:val="22"/>
        </w:rPr>
      </w:pPr>
      <w:r w:rsidRPr="00166703">
        <w:rPr>
          <w:b/>
          <w:sz w:val="22"/>
          <w:szCs w:val="22"/>
        </w:rPr>
        <w:t>Outcome 1</w:t>
      </w:r>
      <w:r w:rsidRPr="00166703">
        <w:rPr>
          <w:sz w:val="22"/>
          <w:szCs w:val="22"/>
        </w:rPr>
        <w:t>: to increase access to updated information about the IPARD Programme in the Republic of Serbia to potential recipients and recipients of IPARD measures 1,3,4,5 and 7 through service for preparation, printing, producing, copying, distributing of guides for applicants.</w:t>
      </w:r>
    </w:p>
    <w:p w14:paraId="66E0CCC2" w14:textId="3728DD5A" w:rsidR="00DC595E" w:rsidRPr="00166703" w:rsidRDefault="00DC595E" w:rsidP="003E3779">
      <w:pPr>
        <w:pStyle w:val="ListBullet"/>
        <w:rPr>
          <w:sz w:val="22"/>
          <w:szCs w:val="22"/>
        </w:rPr>
      </w:pPr>
      <w:r w:rsidRPr="00166703">
        <w:rPr>
          <w:b/>
          <w:sz w:val="22"/>
          <w:szCs w:val="22"/>
        </w:rPr>
        <w:t>Outcome 2</w:t>
      </w:r>
      <w:r w:rsidRPr="00166703">
        <w:rPr>
          <w:sz w:val="22"/>
          <w:szCs w:val="22"/>
        </w:rPr>
        <w:t>: to inform the general public,</w:t>
      </w:r>
      <w:r w:rsidR="00C3782A" w:rsidRPr="00166703">
        <w:rPr>
          <w:sz w:val="22"/>
          <w:szCs w:val="22"/>
        </w:rPr>
        <w:t xml:space="preserve"> stakeholders,</w:t>
      </w:r>
      <w:r w:rsidRPr="00166703">
        <w:rPr>
          <w:sz w:val="22"/>
          <w:szCs w:val="22"/>
        </w:rPr>
        <w:t xml:space="preserve"> potential IPARD recipients and IPARD recipients, the IPARD structures and related bodies, potential Local Action Groups (</w:t>
      </w:r>
      <w:proofErr w:type="spellStart"/>
      <w:r w:rsidRPr="00166703">
        <w:rPr>
          <w:sz w:val="22"/>
          <w:szCs w:val="22"/>
        </w:rPr>
        <w:t>pLAG’s</w:t>
      </w:r>
      <w:proofErr w:type="spellEnd"/>
      <w:r w:rsidRPr="00166703">
        <w:rPr>
          <w:sz w:val="22"/>
          <w:szCs w:val="22"/>
        </w:rPr>
        <w:t xml:space="preserve">) and National Rural (Development) Network, about IPARD opportunities and overall support provided from EU to the Republic of Serbia for agriculture and rural development through service for preparation, printing, producing, copying, distributing of </w:t>
      </w:r>
      <w:r w:rsidR="006F6099" w:rsidRPr="00166703">
        <w:rPr>
          <w:sz w:val="22"/>
          <w:szCs w:val="22"/>
        </w:rPr>
        <w:t>printed materials of</w:t>
      </w:r>
      <w:r w:rsidRPr="00166703">
        <w:rPr>
          <w:sz w:val="22"/>
          <w:szCs w:val="22"/>
        </w:rPr>
        <w:t xml:space="preserve"> IPARD measures 1,3,4,5 and 7 for applicants. </w:t>
      </w:r>
    </w:p>
    <w:p w14:paraId="403074B1" w14:textId="4F8BDF23" w:rsidR="00D81857" w:rsidRPr="00166703" w:rsidRDefault="00312C82" w:rsidP="009D2CAF">
      <w:pPr>
        <w:pStyle w:val="Heading2"/>
      </w:pPr>
      <w:r w:rsidRPr="00166703">
        <w:t xml:space="preserve">Expected outputs </w:t>
      </w:r>
      <w:r w:rsidR="00D81857" w:rsidRPr="00166703">
        <w:t xml:space="preserve">to be achieved by the </w:t>
      </w:r>
      <w:r w:rsidR="00E21553" w:rsidRPr="00166703">
        <w:t>c</w:t>
      </w:r>
      <w:r w:rsidR="00320C07" w:rsidRPr="00166703">
        <w:t>ontractor</w:t>
      </w:r>
      <w:bookmarkEnd w:id="10"/>
    </w:p>
    <w:p w14:paraId="1DF97442" w14:textId="77777777" w:rsidR="00230DF4" w:rsidRPr="00166703" w:rsidRDefault="00230DF4" w:rsidP="00230DF4">
      <w:pPr>
        <w:rPr>
          <w:sz w:val="22"/>
          <w:szCs w:val="22"/>
        </w:rPr>
      </w:pPr>
      <w:r w:rsidRPr="00166703">
        <w:rPr>
          <w:rFonts w:ascii="Times New Roman" w:hAnsi="Times New Roman"/>
          <w:sz w:val="22"/>
          <w:szCs w:val="22"/>
        </w:rPr>
        <w:t>The expected outputs of this contract are as follows:</w:t>
      </w:r>
    </w:p>
    <w:p w14:paraId="286F6EB1" w14:textId="3AEA56B9" w:rsidR="00462DE0" w:rsidRPr="00166703" w:rsidRDefault="00462DE0" w:rsidP="00462DE0">
      <w:pPr>
        <w:rPr>
          <w:rFonts w:ascii="Times New Roman" w:hAnsi="Times New Roman"/>
          <w:sz w:val="22"/>
          <w:szCs w:val="22"/>
        </w:rPr>
      </w:pPr>
      <w:bookmarkStart w:id="11" w:name="_Toc67320745"/>
      <w:r w:rsidRPr="00166703">
        <w:rPr>
          <w:rFonts w:ascii="Times New Roman" w:hAnsi="Times New Roman"/>
          <w:sz w:val="22"/>
          <w:szCs w:val="22"/>
        </w:rPr>
        <w:t>Output 1: Prepared, printed</w:t>
      </w:r>
      <w:r w:rsidR="008F2F29" w:rsidRPr="00166703">
        <w:rPr>
          <w:rFonts w:ascii="Times New Roman" w:hAnsi="Times New Roman"/>
          <w:sz w:val="22"/>
          <w:szCs w:val="22"/>
        </w:rPr>
        <w:t>,</w:t>
      </w:r>
      <w:r w:rsidRPr="00166703">
        <w:rPr>
          <w:rFonts w:ascii="Times New Roman" w:hAnsi="Times New Roman"/>
          <w:sz w:val="22"/>
          <w:szCs w:val="22"/>
        </w:rPr>
        <w:t xml:space="preserve"> produced, copied, distributed guides for IPARD measures 1,3,4,5 and 7 (outcome1); </w:t>
      </w:r>
    </w:p>
    <w:p w14:paraId="55F656BD" w14:textId="10CD254E" w:rsidR="00462DE0" w:rsidRPr="00166703" w:rsidRDefault="00462DE0" w:rsidP="00462DE0">
      <w:pPr>
        <w:rPr>
          <w:rFonts w:ascii="Times New Roman" w:hAnsi="Times New Roman"/>
          <w:sz w:val="22"/>
          <w:szCs w:val="22"/>
        </w:rPr>
      </w:pPr>
      <w:r w:rsidRPr="00166703">
        <w:rPr>
          <w:rFonts w:ascii="Times New Roman" w:hAnsi="Times New Roman"/>
          <w:sz w:val="22"/>
          <w:szCs w:val="22"/>
        </w:rPr>
        <w:t>Output 2: Prepared, printed</w:t>
      </w:r>
      <w:r w:rsidR="008F2F29" w:rsidRPr="00166703">
        <w:rPr>
          <w:rFonts w:ascii="Times New Roman" w:hAnsi="Times New Roman"/>
          <w:sz w:val="22"/>
          <w:szCs w:val="22"/>
        </w:rPr>
        <w:t>,</w:t>
      </w:r>
      <w:r w:rsidRPr="00166703">
        <w:rPr>
          <w:rFonts w:ascii="Times New Roman" w:hAnsi="Times New Roman"/>
          <w:sz w:val="22"/>
          <w:szCs w:val="22"/>
        </w:rPr>
        <w:t xml:space="preserve"> produced, copied, distributed </w:t>
      </w:r>
      <w:r w:rsidR="004419A2" w:rsidRPr="00166703">
        <w:rPr>
          <w:rFonts w:ascii="Times New Roman" w:hAnsi="Times New Roman"/>
          <w:sz w:val="22"/>
          <w:szCs w:val="22"/>
        </w:rPr>
        <w:t xml:space="preserve">leaflets for IPARD measures 1,3 </w:t>
      </w:r>
      <w:r w:rsidRPr="00166703">
        <w:rPr>
          <w:rFonts w:ascii="Times New Roman" w:hAnsi="Times New Roman"/>
          <w:sz w:val="22"/>
          <w:szCs w:val="22"/>
        </w:rPr>
        <w:t>and 7 (outcome 2);</w:t>
      </w:r>
    </w:p>
    <w:p w14:paraId="666A73B7" w14:textId="0E8EDCB1" w:rsidR="00462DE0" w:rsidRPr="00166703" w:rsidRDefault="00462DE0" w:rsidP="00462DE0">
      <w:pPr>
        <w:rPr>
          <w:rFonts w:ascii="Times New Roman" w:hAnsi="Times New Roman"/>
          <w:sz w:val="22"/>
          <w:szCs w:val="22"/>
        </w:rPr>
      </w:pPr>
      <w:r w:rsidRPr="00166703">
        <w:rPr>
          <w:rFonts w:ascii="Times New Roman" w:hAnsi="Times New Roman"/>
          <w:sz w:val="22"/>
          <w:szCs w:val="22"/>
        </w:rPr>
        <w:t>Output 3: Prepared, printed</w:t>
      </w:r>
      <w:r w:rsidR="008F2F29" w:rsidRPr="00166703">
        <w:rPr>
          <w:rFonts w:ascii="Times New Roman" w:hAnsi="Times New Roman"/>
          <w:sz w:val="22"/>
          <w:szCs w:val="22"/>
        </w:rPr>
        <w:t>,</w:t>
      </w:r>
      <w:r w:rsidRPr="00166703">
        <w:rPr>
          <w:rFonts w:ascii="Times New Roman" w:hAnsi="Times New Roman"/>
          <w:sz w:val="22"/>
          <w:szCs w:val="22"/>
        </w:rPr>
        <w:t xml:space="preserve"> produced, copied, distributed </w:t>
      </w:r>
      <w:r w:rsidR="004419A2" w:rsidRPr="00166703">
        <w:rPr>
          <w:rFonts w:ascii="Times New Roman" w:hAnsi="Times New Roman"/>
          <w:sz w:val="22"/>
          <w:szCs w:val="22"/>
        </w:rPr>
        <w:t xml:space="preserve">brochures </w:t>
      </w:r>
      <w:r w:rsidRPr="00166703">
        <w:rPr>
          <w:rFonts w:ascii="Times New Roman" w:hAnsi="Times New Roman"/>
          <w:sz w:val="22"/>
          <w:szCs w:val="22"/>
        </w:rPr>
        <w:t>f</w:t>
      </w:r>
      <w:r w:rsidR="004419A2" w:rsidRPr="00166703">
        <w:rPr>
          <w:rFonts w:ascii="Times New Roman" w:hAnsi="Times New Roman"/>
          <w:sz w:val="22"/>
          <w:szCs w:val="22"/>
        </w:rPr>
        <w:t xml:space="preserve">or IPARD measures 1 and 3 </w:t>
      </w:r>
      <w:r w:rsidRPr="00166703">
        <w:rPr>
          <w:rFonts w:ascii="Times New Roman" w:hAnsi="Times New Roman"/>
          <w:sz w:val="22"/>
          <w:szCs w:val="22"/>
        </w:rPr>
        <w:t>(outcome 2);</w:t>
      </w:r>
    </w:p>
    <w:p w14:paraId="1D2A5E05" w14:textId="2EB27E4F" w:rsidR="000D26FD" w:rsidRPr="00166703" w:rsidRDefault="000D26FD" w:rsidP="00462DE0">
      <w:pPr>
        <w:rPr>
          <w:rFonts w:ascii="Times New Roman" w:hAnsi="Times New Roman"/>
          <w:sz w:val="22"/>
          <w:szCs w:val="22"/>
        </w:rPr>
      </w:pPr>
      <w:r w:rsidRPr="00166703">
        <w:rPr>
          <w:rFonts w:ascii="Times New Roman" w:hAnsi="Times New Roman"/>
          <w:sz w:val="22"/>
          <w:szCs w:val="22"/>
        </w:rPr>
        <w:t>Output 4: Printed</w:t>
      </w:r>
      <w:r w:rsidR="00737BB2" w:rsidRPr="00166703">
        <w:rPr>
          <w:rFonts w:ascii="Times New Roman" w:hAnsi="Times New Roman"/>
          <w:sz w:val="22"/>
          <w:szCs w:val="22"/>
        </w:rPr>
        <w:t>/copied</w:t>
      </w:r>
      <w:r w:rsidRPr="00166703">
        <w:rPr>
          <w:rFonts w:ascii="Times New Roman" w:hAnsi="Times New Roman"/>
          <w:sz w:val="22"/>
          <w:szCs w:val="22"/>
        </w:rPr>
        <w:t xml:space="preserve"> material for MC meetings (outcome 2);</w:t>
      </w:r>
    </w:p>
    <w:p w14:paraId="18E3156D" w14:textId="77777777" w:rsidR="000D26FD" w:rsidRPr="00166703" w:rsidRDefault="000D26FD" w:rsidP="00462DE0">
      <w:pPr>
        <w:rPr>
          <w:rFonts w:ascii="Times New Roman" w:hAnsi="Times New Roman"/>
          <w:sz w:val="22"/>
          <w:szCs w:val="22"/>
        </w:rPr>
      </w:pPr>
    </w:p>
    <w:p w14:paraId="7C39AC66" w14:textId="0BA9A201" w:rsidR="00D81857" w:rsidRPr="00166703" w:rsidRDefault="00D81857" w:rsidP="008A65FE">
      <w:pPr>
        <w:pStyle w:val="Heading1"/>
      </w:pPr>
      <w:r w:rsidRPr="00166703">
        <w:t>ASSUMPTIONS &amp; RISKS</w:t>
      </w:r>
      <w:bookmarkEnd w:id="11"/>
    </w:p>
    <w:p w14:paraId="4B97C5B5" w14:textId="77777777" w:rsidR="00D81857" w:rsidRPr="00166703" w:rsidRDefault="00D81857" w:rsidP="009D2CAF">
      <w:pPr>
        <w:pStyle w:val="Heading2"/>
      </w:pPr>
      <w:bookmarkStart w:id="12" w:name="_Toc67320746"/>
      <w:r w:rsidRPr="00166703">
        <w:t>Assumptions underlying the project</w:t>
      </w:r>
      <w:bookmarkEnd w:id="12"/>
    </w:p>
    <w:p w14:paraId="3E746F6A" w14:textId="77777777" w:rsidR="00462DE0" w:rsidRPr="00166703" w:rsidRDefault="00462DE0" w:rsidP="00462DE0">
      <w:pPr>
        <w:numPr>
          <w:ilvl w:val="0"/>
          <w:numId w:val="25"/>
        </w:numPr>
        <w:spacing w:after="120"/>
        <w:rPr>
          <w:rFonts w:ascii="Times New Roman" w:hAnsi="Times New Roman"/>
          <w:sz w:val="22"/>
          <w:szCs w:val="22"/>
          <w:lang w:eastAsia="en-US"/>
        </w:rPr>
      </w:pPr>
      <w:bookmarkStart w:id="13" w:name="_Toc67320747"/>
      <w:r w:rsidRPr="00166703">
        <w:rPr>
          <w:rFonts w:ascii="Times New Roman" w:hAnsi="Times New Roman"/>
          <w:sz w:val="22"/>
          <w:szCs w:val="22"/>
          <w:lang w:eastAsia="en-US"/>
        </w:rPr>
        <w:t>The staffing level of beneficiary institution is adequate for the successful implementation of the activities. Activities are timely and effectively implemented.</w:t>
      </w:r>
    </w:p>
    <w:p w14:paraId="13E311F9" w14:textId="3250B8C5" w:rsidR="00462DE0" w:rsidRPr="00166703" w:rsidRDefault="00462DE0" w:rsidP="00462DE0">
      <w:pPr>
        <w:numPr>
          <w:ilvl w:val="0"/>
          <w:numId w:val="25"/>
        </w:numPr>
        <w:spacing w:after="120"/>
        <w:rPr>
          <w:rFonts w:ascii="Times New Roman" w:hAnsi="Times New Roman"/>
          <w:sz w:val="22"/>
          <w:szCs w:val="22"/>
          <w:lang w:eastAsia="en-US"/>
        </w:rPr>
      </w:pPr>
      <w:r w:rsidRPr="00166703">
        <w:rPr>
          <w:rFonts w:ascii="Times New Roman" w:hAnsi="Times New Roman"/>
          <w:sz w:val="22"/>
          <w:szCs w:val="22"/>
          <w:lang w:eastAsia="en-US"/>
        </w:rPr>
        <w:t>The MA staff is providing the content for the printed promotional material to the Contractor in timely manner as well as approving of design proposals of printed promo material.</w:t>
      </w:r>
    </w:p>
    <w:p w14:paraId="488782E9" w14:textId="3D75DE4C" w:rsidR="00D81857" w:rsidRPr="00166703" w:rsidRDefault="00D81857" w:rsidP="009D2CAF">
      <w:pPr>
        <w:pStyle w:val="Heading2"/>
      </w:pPr>
      <w:r w:rsidRPr="00166703">
        <w:t>Risks</w:t>
      </w:r>
      <w:bookmarkEnd w:id="13"/>
    </w:p>
    <w:p w14:paraId="1C20B426" w14:textId="77777777" w:rsidR="00462DE0" w:rsidRPr="00166703" w:rsidRDefault="00462DE0" w:rsidP="00462DE0">
      <w:pPr>
        <w:numPr>
          <w:ilvl w:val="0"/>
          <w:numId w:val="25"/>
        </w:numPr>
        <w:spacing w:after="120"/>
        <w:rPr>
          <w:rFonts w:ascii="Times New Roman" w:hAnsi="Times New Roman"/>
          <w:sz w:val="22"/>
          <w:szCs w:val="22"/>
          <w:lang w:eastAsia="en-US"/>
        </w:rPr>
      </w:pPr>
      <w:bookmarkStart w:id="14" w:name="_Toc67320748"/>
      <w:r w:rsidRPr="00166703">
        <w:rPr>
          <w:rFonts w:ascii="Times New Roman" w:hAnsi="Times New Roman"/>
          <w:sz w:val="22"/>
          <w:szCs w:val="22"/>
          <w:lang w:eastAsia="en-US"/>
        </w:rPr>
        <w:t xml:space="preserve">Insufficient availability and staffing of beneficiary institution to actively and effectively participate in the implementation of the project. </w:t>
      </w:r>
    </w:p>
    <w:p w14:paraId="2DABD63F" w14:textId="2F5F3C29" w:rsidR="00462DE0" w:rsidRPr="00166703" w:rsidRDefault="00462DE0" w:rsidP="00462DE0">
      <w:pPr>
        <w:numPr>
          <w:ilvl w:val="0"/>
          <w:numId w:val="25"/>
        </w:numPr>
        <w:spacing w:after="120"/>
        <w:rPr>
          <w:rFonts w:ascii="Times New Roman" w:hAnsi="Times New Roman"/>
          <w:sz w:val="22"/>
          <w:szCs w:val="22"/>
          <w:lang w:eastAsia="en-US"/>
        </w:rPr>
      </w:pPr>
      <w:r w:rsidRPr="00166703">
        <w:rPr>
          <w:rFonts w:ascii="Times New Roman" w:hAnsi="Times New Roman"/>
          <w:sz w:val="22"/>
          <w:szCs w:val="22"/>
          <w:lang w:eastAsia="en-US"/>
        </w:rPr>
        <w:t>Delay in providing of the content and/or approval of design proposals of the printed promotional material.</w:t>
      </w:r>
    </w:p>
    <w:p w14:paraId="7393AB7C" w14:textId="609D68D1" w:rsidR="00F21027" w:rsidRPr="00166703" w:rsidRDefault="00F21027" w:rsidP="00F21027">
      <w:pPr>
        <w:spacing w:after="120"/>
        <w:rPr>
          <w:rFonts w:ascii="Times New Roman" w:hAnsi="Times New Roman"/>
          <w:sz w:val="22"/>
          <w:szCs w:val="22"/>
          <w:lang w:eastAsia="en-US"/>
        </w:rPr>
      </w:pPr>
    </w:p>
    <w:p w14:paraId="11CAF6B1" w14:textId="77777777" w:rsidR="00F21027" w:rsidRPr="00166703" w:rsidRDefault="00F21027" w:rsidP="00F21027">
      <w:pPr>
        <w:spacing w:after="120"/>
        <w:rPr>
          <w:rFonts w:ascii="Times New Roman" w:hAnsi="Times New Roman"/>
          <w:sz w:val="22"/>
          <w:szCs w:val="22"/>
          <w:lang w:eastAsia="en-US"/>
        </w:rPr>
      </w:pPr>
    </w:p>
    <w:p w14:paraId="0BEB4400" w14:textId="6C5A97E5" w:rsidR="00D81857" w:rsidRPr="00166703" w:rsidRDefault="00D81857" w:rsidP="008A65FE">
      <w:pPr>
        <w:pStyle w:val="Heading1"/>
      </w:pPr>
      <w:r w:rsidRPr="00166703">
        <w:lastRenderedPageBreak/>
        <w:t>SCOPE OF THE WORK</w:t>
      </w:r>
      <w:bookmarkEnd w:id="14"/>
    </w:p>
    <w:p w14:paraId="5B9C73EA" w14:textId="31652F0D" w:rsidR="00D81857" w:rsidRPr="00166703" w:rsidRDefault="00D81857" w:rsidP="009D2CAF">
      <w:pPr>
        <w:pStyle w:val="Heading2"/>
      </w:pPr>
      <w:bookmarkStart w:id="15" w:name="_Toc67320749"/>
      <w:r w:rsidRPr="00166703">
        <w:t>General</w:t>
      </w:r>
      <w:bookmarkEnd w:id="15"/>
    </w:p>
    <w:p w14:paraId="1F86BD78" w14:textId="01F19639" w:rsidR="00C55452" w:rsidRPr="00166703" w:rsidRDefault="00C55452" w:rsidP="00C55452">
      <w:pPr>
        <w:pStyle w:val="Text2"/>
        <w:tabs>
          <w:tab w:val="left" w:pos="0"/>
        </w:tabs>
        <w:ind w:left="0"/>
        <w:rPr>
          <w:rFonts w:ascii="Times New Roman" w:hAnsi="Times New Roman"/>
          <w:sz w:val="22"/>
          <w:szCs w:val="22"/>
        </w:rPr>
      </w:pPr>
      <w:r w:rsidRPr="00166703">
        <w:rPr>
          <w:rFonts w:ascii="Times New Roman" w:hAnsi="Times New Roman"/>
          <w:sz w:val="22"/>
          <w:szCs w:val="22"/>
        </w:rPr>
        <w:t xml:space="preserve">The promotional material is intended to increase access to updated information about the IPARD Programme in the Republic of Serbia to potential recipients and recipients of IPARD measures 1,3,4,5 and 7 as well as to inform the general public, </w:t>
      </w:r>
      <w:r w:rsidR="00305280" w:rsidRPr="00166703">
        <w:rPr>
          <w:rFonts w:ascii="Times New Roman" w:hAnsi="Times New Roman"/>
          <w:sz w:val="22"/>
          <w:szCs w:val="22"/>
        </w:rPr>
        <w:t xml:space="preserve">stakeholders, </w:t>
      </w:r>
      <w:r w:rsidRPr="00166703">
        <w:rPr>
          <w:rFonts w:ascii="Times New Roman" w:hAnsi="Times New Roman"/>
          <w:sz w:val="22"/>
          <w:szCs w:val="22"/>
        </w:rPr>
        <w:t>potential IPARD recipients and IPARD recipients, the IPARD structures and related bodies, potential Local Action Groups (</w:t>
      </w:r>
      <w:proofErr w:type="spellStart"/>
      <w:r w:rsidRPr="00166703">
        <w:rPr>
          <w:rFonts w:ascii="Times New Roman" w:hAnsi="Times New Roman"/>
          <w:sz w:val="22"/>
          <w:szCs w:val="22"/>
        </w:rPr>
        <w:t>pLAG’s</w:t>
      </w:r>
      <w:proofErr w:type="spellEnd"/>
      <w:r w:rsidRPr="00166703">
        <w:rPr>
          <w:rFonts w:ascii="Times New Roman" w:hAnsi="Times New Roman"/>
          <w:sz w:val="22"/>
          <w:szCs w:val="22"/>
        </w:rPr>
        <w:t xml:space="preserve">) and National Rural (Development) Network, about IPARD opportunities and overall support provided from EU to the Republic of Serbia for agriculture and rural development through service for preparation, printing, producing, copying, distributing </w:t>
      </w:r>
      <w:r w:rsidR="00037043" w:rsidRPr="00166703">
        <w:rPr>
          <w:rFonts w:ascii="Times New Roman" w:hAnsi="Times New Roman"/>
          <w:sz w:val="22"/>
          <w:szCs w:val="22"/>
        </w:rPr>
        <w:t>promotional material</w:t>
      </w:r>
      <w:r w:rsidRPr="00166703">
        <w:rPr>
          <w:rFonts w:ascii="Times New Roman" w:hAnsi="Times New Roman"/>
          <w:sz w:val="22"/>
          <w:szCs w:val="22"/>
        </w:rPr>
        <w:t xml:space="preserve">. </w:t>
      </w:r>
    </w:p>
    <w:p w14:paraId="0F1F6DE0" w14:textId="77777777" w:rsidR="00C55452" w:rsidRPr="00166703" w:rsidRDefault="00C55452" w:rsidP="00C55452">
      <w:pPr>
        <w:pStyle w:val="Text2"/>
        <w:tabs>
          <w:tab w:val="clear" w:pos="2161"/>
          <w:tab w:val="left" w:pos="0"/>
        </w:tabs>
        <w:ind w:left="0"/>
        <w:rPr>
          <w:rFonts w:ascii="Times New Roman" w:hAnsi="Times New Roman"/>
          <w:sz w:val="22"/>
          <w:szCs w:val="22"/>
        </w:rPr>
      </w:pPr>
      <w:r w:rsidRPr="00166703">
        <w:rPr>
          <w:rFonts w:ascii="Times New Roman" w:hAnsi="Times New Roman"/>
          <w:sz w:val="22"/>
          <w:szCs w:val="22"/>
        </w:rPr>
        <w:t>The general scope of work is preparation (including design), printing, producing, copying, distributing of promo materials (brochures, leaflets and guides).</w:t>
      </w:r>
    </w:p>
    <w:p w14:paraId="0D3130CA" w14:textId="027442FF" w:rsidR="00F71109" w:rsidRPr="00166703" w:rsidRDefault="00C55452" w:rsidP="00AB7330">
      <w:pPr>
        <w:pStyle w:val="Text2"/>
        <w:tabs>
          <w:tab w:val="left" w:pos="0"/>
        </w:tabs>
        <w:ind w:left="0"/>
        <w:rPr>
          <w:rFonts w:ascii="Times New Roman" w:hAnsi="Times New Roman"/>
          <w:sz w:val="22"/>
          <w:szCs w:val="22"/>
        </w:rPr>
      </w:pPr>
      <w:r w:rsidRPr="00166703">
        <w:rPr>
          <w:rFonts w:ascii="Times New Roman" w:hAnsi="Times New Roman"/>
          <w:sz w:val="22"/>
          <w:szCs w:val="22"/>
        </w:rPr>
        <w:t xml:space="preserve">Upon </w:t>
      </w:r>
      <w:r w:rsidR="009A49CD" w:rsidRPr="00166703">
        <w:rPr>
          <w:rFonts w:ascii="Times New Roman" w:hAnsi="Times New Roman"/>
          <w:sz w:val="22"/>
          <w:szCs w:val="22"/>
        </w:rPr>
        <w:t xml:space="preserve">Contract </w:t>
      </w:r>
      <w:r w:rsidRPr="00166703">
        <w:rPr>
          <w:rFonts w:ascii="Times New Roman" w:hAnsi="Times New Roman"/>
          <w:sz w:val="22"/>
          <w:szCs w:val="22"/>
        </w:rPr>
        <w:t>expir</w:t>
      </w:r>
      <w:r w:rsidR="009A49CD" w:rsidRPr="00166703">
        <w:rPr>
          <w:rFonts w:ascii="Times New Roman" w:hAnsi="Times New Roman"/>
          <w:sz w:val="22"/>
          <w:szCs w:val="22"/>
        </w:rPr>
        <w:t>y date</w:t>
      </w:r>
      <w:r w:rsidRPr="00166703">
        <w:rPr>
          <w:rFonts w:ascii="Times New Roman" w:hAnsi="Times New Roman"/>
          <w:sz w:val="22"/>
          <w:szCs w:val="22"/>
        </w:rPr>
        <w:t xml:space="preserve">, the </w:t>
      </w:r>
      <w:r w:rsidR="00F6178C" w:rsidRPr="00166703">
        <w:rPr>
          <w:rFonts w:ascii="Times New Roman" w:hAnsi="Times New Roman"/>
          <w:sz w:val="22"/>
          <w:szCs w:val="22"/>
        </w:rPr>
        <w:t xml:space="preserve">IPARD </w:t>
      </w:r>
      <w:r w:rsidRPr="00166703">
        <w:rPr>
          <w:rFonts w:ascii="Times New Roman" w:hAnsi="Times New Roman"/>
          <w:sz w:val="22"/>
          <w:szCs w:val="22"/>
        </w:rPr>
        <w:t>Managing Authority requires a fully designed and printed promo</w:t>
      </w:r>
      <w:r w:rsidR="00902101" w:rsidRPr="00166703">
        <w:rPr>
          <w:rFonts w:ascii="Times New Roman" w:hAnsi="Times New Roman"/>
          <w:sz w:val="22"/>
          <w:szCs w:val="22"/>
        </w:rPr>
        <w:t xml:space="preserve"> material</w:t>
      </w:r>
      <w:r w:rsidRPr="00166703">
        <w:rPr>
          <w:rFonts w:ascii="Times New Roman" w:hAnsi="Times New Roman"/>
          <w:sz w:val="22"/>
          <w:szCs w:val="22"/>
        </w:rPr>
        <w:t xml:space="preserve">. </w:t>
      </w:r>
      <w:r w:rsidR="00F71109" w:rsidRPr="00166703">
        <w:t xml:space="preserve"> </w:t>
      </w:r>
    </w:p>
    <w:p w14:paraId="1C17AF87" w14:textId="77777777" w:rsidR="00D81857" w:rsidRPr="00166703" w:rsidRDefault="00D81857" w:rsidP="008D141B">
      <w:pPr>
        <w:pStyle w:val="Heading3"/>
        <w:keepNext w:val="0"/>
      </w:pPr>
      <w:r w:rsidRPr="00166703">
        <w:t xml:space="preserve">Description of the </w:t>
      </w:r>
      <w:r w:rsidR="002E468E" w:rsidRPr="00166703">
        <w:t>assignment</w:t>
      </w:r>
    </w:p>
    <w:p w14:paraId="18E71F64" w14:textId="77777777" w:rsidR="00C55452" w:rsidRPr="00166703" w:rsidRDefault="00C55452" w:rsidP="008C5971">
      <w:pPr>
        <w:pStyle w:val="Heading3"/>
        <w:numPr>
          <w:ilvl w:val="0"/>
          <w:numId w:val="0"/>
        </w:numPr>
        <w:spacing w:after="0"/>
        <w:rPr>
          <w:rFonts w:eastAsia="Calibri" w:cs="Calibri"/>
          <w:b w:val="0"/>
          <w:lang w:eastAsia="en-US"/>
        </w:rPr>
      </w:pPr>
      <w:r w:rsidRPr="00166703">
        <w:rPr>
          <w:rFonts w:eastAsia="Calibri" w:cs="Calibri"/>
          <w:b w:val="0"/>
          <w:lang w:eastAsia="en-US"/>
        </w:rPr>
        <w:t>Preparation, printing, production, copying, distribution of promotional material will take place in stages that will provide printed promotional material in accordance with the requirements of the contracting authority. In performing the task, the Contractor should ensure that the following conditions are met:</w:t>
      </w:r>
    </w:p>
    <w:p w14:paraId="75AC04B5" w14:textId="77777777" w:rsidR="00C55452" w:rsidRPr="00166703" w:rsidRDefault="00C55452" w:rsidP="00C55452">
      <w:pPr>
        <w:spacing w:after="0"/>
        <w:rPr>
          <w:rFonts w:ascii="Times New Roman" w:hAnsi="Times New Roman"/>
          <w:color w:val="FF0000"/>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5"/>
        <w:gridCol w:w="5311"/>
      </w:tblGrid>
      <w:tr w:rsidR="00C55452" w:rsidRPr="00166703" w14:paraId="4D87228F" w14:textId="77777777" w:rsidTr="009A49CD">
        <w:tc>
          <w:tcPr>
            <w:tcW w:w="9016" w:type="dxa"/>
            <w:gridSpan w:val="2"/>
            <w:shd w:val="clear" w:color="auto" w:fill="auto"/>
          </w:tcPr>
          <w:p w14:paraId="633D9B99" w14:textId="449D0850" w:rsidR="00C55452" w:rsidRPr="00166703" w:rsidRDefault="00C55452" w:rsidP="009A49CD">
            <w:pPr>
              <w:spacing w:after="0"/>
              <w:jc w:val="center"/>
              <w:rPr>
                <w:rFonts w:ascii="Times New Roman" w:hAnsi="Times New Roman"/>
                <w:sz w:val="24"/>
                <w:szCs w:val="24"/>
                <w:lang w:eastAsia="en-US"/>
              </w:rPr>
            </w:pPr>
            <w:r w:rsidRPr="00166703">
              <w:rPr>
                <w:rFonts w:ascii="Times New Roman" w:hAnsi="Times New Roman"/>
                <w:sz w:val="24"/>
                <w:szCs w:val="24"/>
                <w:lang w:eastAsia="en-US"/>
              </w:rPr>
              <w:t>IPARD Guide</w:t>
            </w:r>
            <w:r w:rsidR="001D5F3F" w:rsidRPr="00166703">
              <w:rPr>
                <w:rFonts w:ascii="Times New Roman" w:hAnsi="Times New Roman"/>
                <w:sz w:val="24"/>
                <w:szCs w:val="24"/>
                <w:lang w:eastAsia="en-US"/>
              </w:rPr>
              <w:t>s</w:t>
            </w:r>
          </w:p>
        </w:tc>
      </w:tr>
      <w:tr w:rsidR="00C55452" w:rsidRPr="00166703" w14:paraId="04A3CC90" w14:textId="77777777" w:rsidTr="009A49CD">
        <w:tc>
          <w:tcPr>
            <w:tcW w:w="3705" w:type="dxa"/>
            <w:shd w:val="clear" w:color="auto" w:fill="auto"/>
          </w:tcPr>
          <w:p w14:paraId="5445A9F4" w14:textId="77777777" w:rsidR="00C55452" w:rsidRPr="00166703" w:rsidRDefault="00C55452" w:rsidP="009A49CD">
            <w:pPr>
              <w:spacing w:after="0"/>
              <w:jc w:val="left"/>
              <w:rPr>
                <w:rFonts w:ascii="Times New Roman" w:hAnsi="Times New Roman"/>
                <w:sz w:val="24"/>
                <w:szCs w:val="24"/>
                <w:lang w:eastAsia="en-US"/>
              </w:rPr>
            </w:pPr>
            <w:r w:rsidRPr="00166703">
              <w:rPr>
                <w:rFonts w:ascii="Times New Roman" w:hAnsi="Times New Roman"/>
                <w:sz w:val="24"/>
                <w:szCs w:val="24"/>
                <w:lang w:eastAsia="en-US"/>
              </w:rPr>
              <w:t>Dimensions/format</w:t>
            </w:r>
          </w:p>
        </w:tc>
        <w:tc>
          <w:tcPr>
            <w:tcW w:w="5311" w:type="dxa"/>
            <w:shd w:val="clear" w:color="auto" w:fill="auto"/>
          </w:tcPr>
          <w:p w14:paraId="0F95E5F6" w14:textId="77777777" w:rsidR="00C55452" w:rsidRPr="00166703" w:rsidRDefault="00C55452" w:rsidP="009A49CD">
            <w:pPr>
              <w:spacing w:after="0"/>
              <w:jc w:val="left"/>
              <w:rPr>
                <w:rFonts w:ascii="Times New Roman" w:hAnsi="Times New Roman"/>
                <w:sz w:val="24"/>
                <w:szCs w:val="24"/>
                <w:lang w:eastAsia="en-US"/>
              </w:rPr>
            </w:pPr>
            <w:r w:rsidRPr="00166703">
              <w:rPr>
                <w:rFonts w:ascii="Times New Roman" w:hAnsi="Times New Roman"/>
                <w:sz w:val="24"/>
                <w:szCs w:val="24"/>
                <w:lang w:eastAsia="en-US"/>
              </w:rPr>
              <w:t>165x235mm</w:t>
            </w:r>
          </w:p>
        </w:tc>
      </w:tr>
      <w:tr w:rsidR="00C55452" w:rsidRPr="00166703" w14:paraId="197991D1" w14:textId="77777777" w:rsidTr="009A49CD">
        <w:tc>
          <w:tcPr>
            <w:tcW w:w="3705" w:type="dxa"/>
            <w:shd w:val="clear" w:color="auto" w:fill="auto"/>
          </w:tcPr>
          <w:p w14:paraId="1AEB5AA6" w14:textId="77777777" w:rsidR="00C55452" w:rsidRPr="00166703" w:rsidRDefault="00C55452" w:rsidP="009A49CD">
            <w:pPr>
              <w:spacing w:after="0"/>
              <w:jc w:val="left"/>
              <w:rPr>
                <w:rFonts w:ascii="Times New Roman" w:hAnsi="Times New Roman"/>
                <w:sz w:val="24"/>
                <w:szCs w:val="24"/>
                <w:lang w:eastAsia="en-US"/>
              </w:rPr>
            </w:pPr>
            <w:r w:rsidRPr="00166703">
              <w:rPr>
                <w:rFonts w:ascii="Times New Roman" w:hAnsi="Times New Roman"/>
                <w:sz w:val="24"/>
                <w:szCs w:val="24"/>
                <w:lang w:eastAsia="en-US"/>
              </w:rPr>
              <w:t>Cover page</w:t>
            </w:r>
          </w:p>
        </w:tc>
        <w:tc>
          <w:tcPr>
            <w:tcW w:w="5311" w:type="dxa"/>
            <w:shd w:val="clear" w:color="auto" w:fill="auto"/>
          </w:tcPr>
          <w:p w14:paraId="52015DD5" w14:textId="77777777" w:rsidR="00C55452" w:rsidRPr="00166703" w:rsidRDefault="00C55452" w:rsidP="009A49CD">
            <w:pPr>
              <w:spacing w:after="0"/>
              <w:jc w:val="left"/>
              <w:rPr>
                <w:rFonts w:ascii="Times New Roman" w:hAnsi="Times New Roman"/>
                <w:sz w:val="24"/>
                <w:szCs w:val="24"/>
                <w:lang w:eastAsia="en-US"/>
              </w:rPr>
            </w:pPr>
            <w:r w:rsidRPr="00166703">
              <w:rPr>
                <w:rFonts w:ascii="Times New Roman" w:hAnsi="Times New Roman"/>
                <w:sz w:val="24"/>
                <w:szCs w:val="24"/>
                <w:lang w:eastAsia="en-US"/>
              </w:rPr>
              <w:t>300g-350g/m2 fine art paper (</w:t>
            </w:r>
            <w:proofErr w:type="spellStart"/>
            <w:r w:rsidRPr="00166703">
              <w:rPr>
                <w:rFonts w:ascii="Times New Roman" w:hAnsi="Times New Roman"/>
                <w:sz w:val="24"/>
                <w:szCs w:val="24"/>
                <w:lang w:eastAsia="en-US"/>
              </w:rPr>
              <w:t>kunstdruk</w:t>
            </w:r>
            <w:proofErr w:type="spellEnd"/>
            <w:r w:rsidRPr="00166703">
              <w:rPr>
                <w:rFonts w:ascii="Times New Roman" w:hAnsi="Times New Roman"/>
                <w:sz w:val="24"/>
                <w:szCs w:val="24"/>
                <w:lang w:eastAsia="en-US"/>
              </w:rPr>
              <w:t>), matte  lamination 1/0</w:t>
            </w:r>
          </w:p>
        </w:tc>
      </w:tr>
      <w:tr w:rsidR="00C55452" w:rsidRPr="00166703" w14:paraId="431FCC6D" w14:textId="77777777" w:rsidTr="009A49CD">
        <w:tc>
          <w:tcPr>
            <w:tcW w:w="3705" w:type="dxa"/>
            <w:shd w:val="clear" w:color="auto" w:fill="auto"/>
          </w:tcPr>
          <w:p w14:paraId="67DBC5CE" w14:textId="77777777" w:rsidR="00C55452" w:rsidRPr="00166703" w:rsidRDefault="00C55452" w:rsidP="009A49CD">
            <w:pPr>
              <w:spacing w:after="0"/>
              <w:jc w:val="left"/>
              <w:rPr>
                <w:rFonts w:ascii="Times New Roman" w:hAnsi="Times New Roman"/>
                <w:sz w:val="24"/>
                <w:szCs w:val="24"/>
                <w:lang w:eastAsia="en-US"/>
              </w:rPr>
            </w:pPr>
            <w:r w:rsidRPr="00166703">
              <w:rPr>
                <w:rFonts w:ascii="Times New Roman" w:hAnsi="Times New Roman"/>
                <w:sz w:val="24"/>
                <w:szCs w:val="24"/>
                <w:lang w:eastAsia="en-US"/>
              </w:rPr>
              <w:t>Inner paper</w:t>
            </w:r>
          </w:p>
        </w:tc>
        <w:tc>
          <w:tcPr>
            <w:tcW w:w="5311" w:type="dxa"/>
            <w:shd w:val="clear" w:color="auto" w:fill="auto"/>
          </w:tcPr>
          <w:p w14:paraId="75406997" w14:textId="77777777" w:rsidR="00C55452" w:rsidRPr="00166703" w:rsidRDefault="00C55452" w:rsidP="009A49CD">
            <w:pPr>
              <w:spacing w:after="0"/>
              <w:jc w:val="left"/>
              <w:rPr>
                <w:rFonts w:ascii="Times New Roman" w:hAnsi="Times New Roman"/>
                <w:sz w:val="24"/>
                <w:szCs w:val="24"/>
                <w:lang w:eastAsia="en-US"/>
              </w:rPr>
            </w:pPr>
            <w:r w:rsidRPr="00166703">
              <w:rPr>
                <w:rFonts w:ascii="Times New Roman" w:hAnsi="Times New Roman"/>
                <w:sz w:val="24"/>
                <w:szCs w:val="24"/>
                <w:lang w:eastAsia="en-US"/>
              </w:rPr>
              <w:t>Paper, 135-150g/m2</w:t>
            </w:r>
          </w:p>
        </w:tc>
      </w:tr>
      <w:tr w:rsidR="00C55452" w:rsidRPr="00166703" w14:paraId="033B7322" w14:textId="77777777" w:rsidTr="009A49CD">
        <w:tc>
          <w:tcPr>
            <w:tcW w:w="3705" w:type="dxa"/>
            <w:shd w:val="clear" w:color="auto" w:fill="auto"/>
          </w:tcPr>
          <w:p w14:paraId="35F25421" w14:textId="77777777" w:rsidR="00C55452" w:rsidRPr="00166703" w:rsidRDefault="00C55452" w:rsidP="009A49CD">
            <w:pPr>
              <w:spacing w:after="0"/>
              <w:jc w:val="left"/>
              <w:rPr>
                <w:rFonts w:ascii="Times New Roman" w:hAnsi="Times New Roman"/>
                <w:sz w:val="24"/>
                <w:szCs w:val="24"/>
                <w:lang w:eastAsia="en-US"/>
              </w:rPr>
            </w:pPr>
            <w:r w:rsidRPr="00166703">
              <w:rPr>
                <w:rFonts w:ascii="Times New Roman" w:hAnsi="Times New Roman"/>
                <w:sz w:val="24"/>
                <w:szCs w:val="24"/>
                <w:lang w:eastAsia="en-US"/>
              </w:rPr>
              <w:t>Number of pages</w:t>
            </w:r>
          </w:p>
        </w:tc>
        <w:tc>
          <w:tcPr>
            <w:tcW w:w="5311" w:type="dxa"/>
            <w:shd w:val="clear" w:color="auto" w:fill="auto"/>
          </w:tcPr>
          <w:p w14:paraId="2C924A5C" w14:textId="77777777" w:rsidR="00C55452" w:rsidRPr="00166703" w:rsidRDefault="00C55452" w:rsidP="009A49CD">
            <w:pPr>
              <w:spacing w:after="0"/>
              <w:jc w:val="left"/>
              <w:rPr>
                <w:rFonts w:ascii="Times New Roman" w:hAnsi="Times New Roman"/>
                <w:sz w:val="24"/>
                <w:szCs w:val="24"/>
                <w:lang w:eastAsia="en-US"/>
              </w:rPr>
            </w:pPr>
            <w:r w:rsidRPr="00166703">
              <w:rPr>
                <w:rFonts w:ascii="Times New Roman" w:hAnsi="Times New Roman"/>
                <w:sz w:val="24"/>
                <w:szCs w:val="24"/>
                <w:lang w:eastAsia="en-US"/>
              </w:rPr>
              <w:t>Up to 80-100 pages</w:t>
            </w:r>
          </w:p>
        </w:tc>
      </w:tr>
      <w:tr w:rsidR="00C55452" w:rsidRPr="00166703" w14:paraId="428873D8" w14:textId="77777777" w:rsidTr="009A49CD">
        <w:tc>
          <w:tcPr>
            <w:tcW w:w="3705" w:type="dxa"/>
            <w:shd w:val="clear" w:color="auto" w:fill="auto"/>
          </w:tcPr>
          <w:p w14:paraId="1ABC8C50" w14:textId="77777777" w:rsidR="00C55452" w:rsidRPr="00166703" w:rsidRDefault="00C55452" w:rsidP="009A49CD">
            <w:pPr>
              <w:spacing w:after="0"/>
              <w:jc w:val="left"/>
              <w:rPr>
                <w:rFonts w:ascii="Times New Roman" w:hAnsi="Times New Roman"/>
                <w:sz w:val="24"/>
                <w:szCs w:val="24"/>
                <w:lang w:eastAsia="en-US"/>
              </w:rPr>
            </w:pPr>
            <w:r w:rsidRPr="00166703">
              <w:rPr>
                <w:rFonts w:ascii="Times New Roman" w:hAnsi="Times New Roman"/>
                <w:sz w:val="24"/>
                <w:szCs w:val="24"/>
                <w:lang w:eastAsia="en-US"/>
              </w:rPr>
              <w:t>Print type</w:t>
            </w:r>
          </w:p>
        </w:tc>
        <w:tc>
          <w:tcPr>
            <w:tcW w:w="5311" w:type="dxa"/>
            <w:shd w:val="clear" w:color="auto" w:fill="auto"/>
          </w:tcPr>
          <w:p w14:paraId="4E5F8BF1" w14:textId="538F9BF8" w:rsidR="00C55452" w:rsidRPr="00166703" w:rsidRDefault="00C55452" w:rsidP="009A49CD">
            <w:pPr>
              <w:spacing w:after="0"/>
              <w:jc w:val="left"/>
              <w:rPr>
                <w:rFonts w:ascii="Times New Roman" w:hAnsi="Times New Roman"/>
                <w:sz w:val="24"/>
                <w:szCs w:val="24"/>
                <w:lang w:eastAsia="en-US"/>
              </w:rPr>
            </w:pPr>
            <w:r w:rsidRPr="00166703">
              <w:rPr>
                <w:rFonts w:ascii="Times New Roman" w:hAnsi="Times New Roman"/>
                <w:sz w:val="24"/>
                <w:szCs w:val="24"/>
                <w:lang w:eastAsia="en-US"/>
              </w:rPr>
              <w:t>Double-sided colo</w:t>
            </w:r>
            <w:r w:rsidR="001D5F3F" w:rsidRPr="00166703">
              <w:rPr>
                <w:rFonts w:ascii="Times New Roman" w:hAnsi="Times New Roman"/>
                <w:sz w:val="24"/>
                <w:szCs w:val="24"/>
                <w:lang w:eastAsia="en-US"/>
              </w:rPr>
              <w:t>u</w:t>
            </w:r>
            <w:r w:rsidRPr="00166703">
              <w:rPr>
                <w:rFonts w:ascii="Times New Roman" w:hAnsi="Times New Roman"/>
                <w:sz w:val="24"/>
                <w:szCs w:val="24"/>
                <w:lang w:eastAsia="en-US"/>
              </w:rPr>
              <w:t>r offset printing</w:t>
            </w:r>
          </w:p>
        </w:tc>
      </w:tr>
      <w:tr w:rsidR="00C55452" w:rsidRPr="00166703" w14:paraId="139F04AA" w14:textId="77777777" w:rsidTr="009A49CD">
        <w:trPr>
          <w:trHeight w:val="264"/>
        </w:trPr>
        <w:tc>
          <w:tcPr>
            <w:tcW w:w="3705" w:type="dxa"/>
            <w:shd w:val="clear" w:color="auto" w:fill="auto"/>
          </w:tcPr>
          <w:p w14:paraId="07D0F067" w14:textId="77777777" w:rsidR="00C55452" w:rsidRPr="00166703" w:rsidRDefault="00C55452" w:rsidP="009A49CD">
            <w:pPr>
              <w:spacing w:after="0"/>
              <w:jc w:val="left"/>
              <w:rPr>
                <w:rFonts w:ascii="Times New Roman" w:hAnsi="Times New Roman"/>
                <w:sz w:val="24"/>
                <w:szCs w:val="24"/>
                <w:lang w:eastAsia="en-US"/>
              </w:rPr>
            </w:pPr>
            <w:r w:rsidRPr="00166703">
              <w:rPr>
                <w:rFonts w:ascii="Times New Roman" w:hAnsi="Times New Roman"/>
                <w:sz w:val="24"/>
                <w:szCs w:val="24"/>
                <w:lang w:eastAsia="en-US"/>
              </w:rPr>
              <w:t>Additional work</w:t>
            </w:r>
          </w:p>
        </w:tc>
        <w:tc>
          <w:tcPr>
            <w:tcW w:w="5311" w:type="dxa"/>
            <w:shd w:val="clear" w:color="auto" w:fill="auto"/>
          </w:tcPr>
          <w:p w14:paraId="75A3451B" w14:textId="77777777" w:rsidR="00C55452" w:rsidRPr="00166703" w:rsidRDefault="00C55452" w:rsidP="009A49CD">
            <w:pPr>
              <w:spacing w:after="0"/>
              <w:jc w:val="left"/>
              <w:rPr>
                <w:rFonts w:ascii="Times New Roman" w:hAnsi="Times New Roman"/>
                <w:sz w:val="24"/>
                <w:szCs w:val="24"/>
                <w:lang w:eastAsia="en-US"/>
              </w:rPr>
            </w:pPr>
            <w:r w:rsidRPr="00166703">
              <w:rPr>
                <w:rFonts w:ascii="Times New Roman" w:hAnsi="Times New Roman"/>
                <w:sz w:val="24"/>
                <w:szCs w:val="24"/>
                <w:lang w:eastAsia="en-US"/>
              </w:rPr>
              <w:t>Trimmed to format, paperback</w:t>
            </w:r>
          </w:p>
        </w:tc>
      </w:tr>
      <w:tr w:rsidR="00C55452" w:rsidRPr="00166703" w14:paraId="4117268B" w14:textId="77777777" w:rsidTr="009A49CD">
        <w:trPr>
          <w:trHeight w:val="264"/>
        </w:trPr>
        <w:tc>
          <w:tcPr>
            <w:tcW w:w="3705" w:type="dxa"/>
            <w:shd w:val="clear" w:color="auto" w:fill="auto"/>
          </w:tcPr>
          <w:p w14:paraId="568297F1" w14:textId="77777777" w:rsidR="00C55452" w:rsidRPr="00166703" w:rsidRDefault="00C55452" w:rsidP="009A49CD">
            <w:pPr>
              <w:spacing w:after="0"/>
              <w:jc w:val="left"/>
              <w:rPr>
                <w:rFonts w:ascii="Times New Roman" w:hAnsi="Times New Roman"/>
                <w:sz w:val="24"/>
                <w:szCs w:val="24"/>
                <w:lang w:eastAsia="en-US"/>
              </w:rPr>
            </w:pPr>
            <w:r w:rsidRPr="00166703">
              <w:rPr>
                <w:rFonts w:ascii="Times New Roman" w:hAnsi="Times New Roman"/>
                <w:sz w:val="24"/>
                <w:szCs w:val="24"/>
                <w:lang w:eastAsia="en-US"/>
              </w:rPr>
              <w:t>Quantity</w:t>
            </w:r>
          </w:p>
        </w:tc>
        <w:tc>
          <w:tcPr>
            <w:tcW w:w="5311" w:type="dxa"/>
            <w:shd w:val="clear" w:color="auto" w:fill="auto"/>
          </w:tcPr>
          <w:p w14:paraId="6B0BDC81" w14:textId="2D1D6BF9" w:rsidR="00C55452" w:rsidRPr="00166703" w:rsidRDefault="00C55452" w:rsidP="009A49CD">
            <w:pPr>
              <w:spacing w:after="0"/>
              <w:jc w:val="left"/>
              <w:rPr>
                <w:rFonts w:ascii="Times New Roman" w:hAnsi="Times New Roman"/>
                <w:sz w:val="24"/>
                <w:szCs w:val="24"/>
                <w:lang w:eastAsia="en-US"/>
              </w:rPr>
            </w:pPr>
            <w:r w:rsidRPr="00166703">
              <w:rPr>
                <w:rFonts w:ascii="Times New Roman" w:hAnsi="Times New Roman"/>
                <w:sz w:val="24"/>
                <w:szCs w:val="24"/>
                <w:lang w:eastAsia="en-US"/>
              </w:rPr>
              <w:t>8</w:t>
            </w:r>
            <w:r w:rsidR="001D5F3F" w:rsidRPr="00166703">
              <w:rPr>
                <w:rFonts w:ascii="Times New Roman" w:hAnsi="Times New Roman"/>
                <w:sz w:val="24"/>
                <w:szCs w:val="24"/>
                <w:lang w:eastAsia="en-US"/>
              </w:rPr>
              <w:t>,</w:t>
            </w:r>
            <w:r w:rsidRPr="00166703">
              <w:rPr>
                <w:rFonts w:ascii="Times New Roman" w:hAnsi="Times New Roman"/>
                <w:sz w:val="24"/>
                <w:szCs w:val="24"/>
                <w:lang w:eastAsia="en-US"/>
              </w:rPr>
              <w:t>500</w:t>
            </w:r>
            <w:r w:rsidR="00BF6474" w:rsidRPr="00166703">
              <w:rPr>
                <w:rFonts w:ascii="Times New Roman" w:hAnsi="Times New Roman"/>
                <w:sz w:val="24"/>
                <w:szCs w:val="24"/>
                <w:lang w:eastAsia="en-US"/>
              </w:rPr>
              <w:t xml:space="preserve"> pcs</w:t>
            </w:r>
          </w:p>
        </w:tc>
      </w:tr>
    </w:tbl>
    <w:p w14:paraId="49C62906" w14:textId="77777777" w:rsidR="00C55452" w:rsidRPr="00166703" w:rsidRDefault="00C55452" w:rsidP="00C55452">
      <w:pPr>
        <w:spacing w:after="0"/>
        <w:rPr>
          <w:rFonts w:ascii="Times New Roman" w:hAnsi="Times New Roman"/>
          <w:color w:val="FF0000"/>
          <w:sz w:val="22"/>
          <w:szCs w:val="22"/>
          <w:lang w:eastAsia="en-US"/>
        </w:rPr>
      </w:pPr>
    </w:p>
    <w:p w14:paraId="4BB4C7FA" w14:textId="5514C8FB" w:rsidR="00C55452" w:rsidRPr="00166703" w:rsidRDefault="00C55452" w:rsidP="00C55452">
      <w:pPr>
        <w:spacing w:after="0"/>
        <w:rPr>
          <w:rFonts w:ascii="Times New Roman" w:hAnsi="Times New Roman"/>
          <w:color w:val="FF0000"/>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5"/>
        <w:gridCol w:w="5337"/>
      </w:tblGrid>
      <w:tr w:rsidR="00C55452" w:rsidRPr="00166703" w14:paraId="54F79644" w14:textId="77777777" w:rsidTr="009A49CD">
        <w:tc>
          <w:tcPr>
            <w:tcW w:w="9062" w:type="dxa"/>
            <w:gridSpan w:val="2"/>
            <w:shd w:val="clear" w:color="auto" w:fill="auto"/>
          </w:tcPr>
          <w:p w14:paraId="71689A62" w14:textId="77777777" w:rsidR="00C55452" w:rsidRPr="00166703" w:rsidRDefault="00C55452" w:rsidP="009A49CD">
            <w:pPr>
              <w:spacing w:after="0"/>
              <w:jc w:val="center"/>
              <w:rPr>
                <w:rFonts w:ascii="Times New Roman" w:hAnsi="Times New Roman"/>
                <w:sz w:val="24"/>
                <w:szCs w:val="24"/>
                <w:lang w:eastAsia="en-US"/>
              </w:rPr>
            </w:pPr>
            <w:r w:rsidRPr="00166703">
              <w:rPr>
                <w:rFonts w:ascii="Times New Roman" w:hAnsi="Times New Roman"/>
                <w:sz w:val="24"/>
                <w:szCs w:val="24"/>
                <w:lang w:eastAsia="en-US"/>
              </w:rPr>
              <w:t>IPARD Leaflets</w:t>
            </w:r>
          </w:p>
        </w:tc>
      </w:tr>
      <w:tr w:rsidR="00C55452" w:rsidRPr="00166703" w14:paraId="6C947F49" w14:textId="77777777" w:rsidTr="009A49CD">
        <w:tc>
          <w:tcPr>
            <w:tcW w:w="3725" w:type="dxa"/>
          </w:tcPr>
          <w:p w14:paraId="394C8180" w14:textId="77777777" w:rsidR="00C55452" w:rsidRPr="00166703" w:rsidRDefault="00C55452" w:rsidP="009A49CD">
            <w:pPr>
              <w:spacing w:after="0"/>
              <w:jc w:val="left"/>
              <w:rPr>
                <w:rFonts w:ascii="Times New Roman" w:hAnsi="Times New Roman"/>
                <w:sz w:val="24"/>
                <w:szCs w:val="24"/>
                <w:lang w:eastAsia="en-US"/>
              </w:rPr>
            </w:pPr>
            <w:r w:rsidRPr="00166703">
              <w:rPr>
                <w:rFonts w:ascii="Times New Roman" w:hAnsi="Times New Roman"/>
                <w:sz w:val="24"/>
                <w:szCs w:val="24"/>
                <w:lang w:eastAsia="en-US"/>
              </w:rPr>
              <w:t>Dimensions/format</w:t>
            </w:r>
          </w:p>
        </w:tc>
        <w:tc>
          <w:tcPr>
            <w:tcW w:w="5337" w:type="dxa"/>
          </w:tcPr>
          <w:p w14:paraId="4710DA53" w14:textId="77777777" w:rsidR="00C55452" w:rsidRPr="00166703" w:rsidRDefault="00C55452" w:rsidP="009A49CD">
            <w:pPr>
              <w:spacing w:after="0"/>
              <w:jc w:val="left"/>
              <w:rPr>
                <w:rFonts w:ascii="Times New Roman" w:hAnsi="Times New Roman"/>
                <w:sz w:val="24"/>
                <w:szCs w:val="24"/>
                <w:lang w:eastAsia="en-US"/>
              </w:rPr>
            </w:pPr>
            <w:r w:rsidRPr="00166703">
              <w:rPr>
                <w:rFonts w:ascii="Times New Roman" w:hAnsi="Times New Roman"/>
                <w:sz w:val="24"/>
                <w:szCs w:val="24"/>
                <w:lang w:eastAsia="en-US"/>
              </w:rPr>
              <w:t>Extended A4</w:t>
            </w:r>
          </w:p>
        </w:tc>
      </w:tr>
      <w:tr w:rsidR="00C55452" w:rsidRPr="00166703" w14:paraId="216FA03A" w14:textId="77777777" w:rsidTr="009A49CD">
        <w:tc>
          <w:tcPr>
            <w:tcW w:w="3725" w:type="dxa"/>
          </w:tcPr>
          <w:p w14:paraId="17E40B42" w14:textId="77777777" w:rsidR="00C55452" w:rsidRPr="00166703" w:rsidRDefault="00C55452" w:rsidP="009A49CD">
            <w:pPr>
              <w:spacing w:after="0"/>
              <w:jc w:val="left"/>
              <w:rPr>
                <w:rFonts w:ascii="Times New Roman" w:hAnsi="Times New Roman"/>
                <w:sz w:val="24"/>
                <w:szCs w:val="24"/>
                <w:lang w:eastAsia="en-US"/>
              </w:rPr>
            </w:pPr>
            <w:r w:rsidRPr="00166703">
              <w:rPr>
                <w:rFonts w:ascii="Times New Roman" w:hAnsi="Times New Roman"/>
                <w:sz w:val="24"/>
                <w:szCs w:val="24"/>
                <w:lang w:eastAsia="en-US"/>
              </w:rPr>
              <w:t>Paper type</w:t>
            </w:r>
          </w:p>
        </w:tc>
        <w:tc>
          <w:tcPr>
            <w:tcW w:w="5337" w:type="dxa"/>
          </w:tcPr>
          <w:p w14:paraId="2290A0A5" w14:textId="77777777" w:rsidR="00C55452" w:rsidRPr="00166703" w:rsidRDefault="00C55452" w:rsidP="009A49CD">
            <w:pPr>
              <w:spacing w:after="0"/>
              <w:jc w:val="left"/>
              <w:rPr>
                <w:rFonts w:ascii="Times New Roman" w:hAnsi="Times New Roman"/>
                <w:sz w:val="24"/>
                <w:szCs w:val="24"/>
                <w:lang w:eastAsia="en-US"/>
              </w:rPr>
            </w:pPr>
            <w:r w:rsidRPr="00166703">
              <w:rPr>
                <w:rFonts w:ascii="Times New Roman" w:hAnsi="Times New Roman"/>
                <w:sz w:val="24"/>
                <w:szCs w:val="24"/>
                <w:lang w:eastAsia="en-US"/>
              </w:rPr>
              <w:t>Paper 150-200 g/m2</w:t>
            </w:r>
          </w:p>
        </w:tc>
      </w:tr>
      <w:tr w:rsidR="00C55452" w:rsidRPr="00166703" w14:paraId="72DA3995" w14:textId="77777777" w:rsidTr="009A49CD">
        <w:tc>
          <w:tcPr>
            <w:tcW w:w="3725" w:type="dxa"/>
          </w:tcPr>
          <w:p w14:paraId="52629315" w14:textId="77777777" w:rsidR="00C55452" w:rsidRPr="00166703" w:rsidRDefault="00C55452" w:rsidP="009A49CD">
            <w:pPr>
              <w:spacing w:after="0"/>
              <w:jc w:val="left"/>
              <w:rPr>
                <w:rFonts w:ascii="Times New Roman" w:hAnsi="Times New Roman"/>
                <w:sz w:val="24"/>
                <w:szCs w:val="24"/>
                <w:lang w:eastAsia="en-US"/>
              </w:rPr>
            </w:pPr>
            <w:r w:rsidRPr="00166703">
              <w:rPr>
                <w:rFonts w:ascii="Times New Roman" w:hAnsi="Times New Roman"/>
                <w:sz w:val="24"/>
                <w:szCs w:val="24"/>
                <w:lang w:eastAsia="en-US"/>
              </w:rPr>
              <w:t>Print type</w:t>
            </w:r>
          </w:p>
        </w:tc>
        <w:tc>
          <w:tcPr>
            <w:tcW w:w="5337" w:type="dxa"/>
          </w:tcPr>
          <w:p w14:paraId="2AB16772" w14:textId="40A73E9F" w:rsidR="00C55452" w:rsidRPr="00166703" w:rsidRDefault="00C55452" w:rsidP="009A49CD">
            <w:pPr>
              <w:spacing w:after="0"/>
              <w:jc w:val="left"/>
              <w:rPr>
                <w:rFonts w:ascii="Times New Roman" w:hAnsi="Times New Roman"/>
                <w:sz w:val="24"/>
                <w:szCs w:val="24"/>
                <w:lang w:eastAsia="en-US"/>
              </w:rPr>
            </w:pPr>
            <w:r w:rsidRPr="00166703">
              <w:rPr>
                <w:rFonts w:ascii="Times New Roman" w:hAnsi="Times New Roman"/>
                <w:sz w:val="24"/>
                <w:szCs w:val="24"/>
                <w:lang w:eastAsia="en-US"/>
              </w:rPr>
              <w:t>Double-sided colo</w:t>
            </w:r>
            <w:r w:rsidR="001D5F3F" w:rsidRPr="00166703">
              <w:rPr>
                <w:rFonts w:ascii="Times New Roman" w:hAnsi="Times New Roman"/>
                <w:sz w:val="24"/>
                <w:szCs w:val="24"/>
                <w:lang w:eastAsia="en-US"/>
              </w:rPr>
              <w:t>u</w:t>
            </w:r>
            <w:r w:rsidRPr="00166703">
              <w:rPr>
                <w:rFonts w:ascii="Times New Roman" w:hAnsi="Times New Roman"/>
                <w:sz w:val="24"/>
                <w:szCs w:val="24"/>
                <w:lang w:eastAsia="en-US"/>
              </w:rPr>
              <w:t>r offset printing</w:t>
            </w:r>
          </w:p>
        </w:tc>
      </w:tr>
      <w:tr w:rsidR="00C55452" w:rsidRPr="00166703" w14:paraId="7C93EE34" w14:textId="77777777" w:rsidTr="009A49CD">
        <w:tc>
          <w:tcPr>
            <w:tcW w:w="3725" w:type="dxa"/>
          </w:tcPr>
          <w:p w14:paraId="38DFF9AC" w14:textId="77777777" w:rsidR="00C55452" w:rsidRPr="00166703" w:rsidRDefault="00C55452" w:rsidP="009A49CD">
            <w:pPr>
              <w:spacing w:after="0"/>
              <w:jc w:val="left"/>
              <w:rPr>
                <w:rFonts w:ascii="Times New Roman" w:hAnsi="Times New Roman"/>
                <w:sz w:val="24"/>
                <w:szCs w:val="24"/>
                <w:lang w:eastAsia="en-US"/>
              </w:rPr>
            </w:pPr>
            <w:r w:rsidRPr="00166703">
              <w:rPr>
                <w:rFonts w:ascii="Times New Roman" w:hAnsi="Times New Roman"/>
                <w:sz w:val="24"/>
                <w:szCs w:val="24"/>
                <w:lang w:eastAsia="en-US"/>
              </w:rPr>
              <w:t>Additional work</w:t>
            </w:r>
          </w:p>
        </w:tc>
        <w:tc>
          <w:tcPr>
            <w:tcW w:w="5337" w:type="dxa"/>
          </w:tcPr>
          <w:p w14:paraId="037A0EBC" w14:textId="77777777" w:rsidR="00C55452" w:rsidRPr="00166703" w:rsidRDefault="00C55452" w:rsidP="009A49CD">
            <w:pPr>
              <w:spacing w:after="0"/>
              <w:jc w:val="left"/>
              <w:rPr>
                <w:rFonts w:ascii="Times New Roman" w:hAnsi="Times New Roman"/>
                <w:sz w:val="24"/>
                <w:szCs w:val="24"/>
                <w:lang w:eastAsia="en-US"/>
              </w:rPr>
            </w:pPr>
            <w:r w:rsidRPr="00166703">
              <w:rPr>
                <w:rFonts w:ascii="Times New Roman" w:hAnsi="Times New Roman"/>
                <w:sz w:val="24"/>
                <w:szCs w:val="24"/>
                <w:lang w:eastAsia="en-US"/>
              </w:rPr>
              <w:t>Trimmed to format, accordion three, form three bends</w:t>
            </w:r>
          </w:p>
        </w:tc>
      </w:tr>
      <w:tr w:rsidR="00C55452" w:rsidRPr="00166703" w14:paraId="6A2CF3DB" w14:textId="77777777" w:rsidTr="009A49CD">
        <w:tc>
          <w:tcPr>
            <w:tcW w:w="3725" w:type="dxa"/>
          </w:tcPr>
          <w:p w14:paraId="52262BAA" w14:textId="77777777" w:rsidR="00C55452" w:rsidRPr="00166703" w:rsidRDefault="00C55452" w:rsidP="009A49CD">
            <w:pPr>
              <w:spacing w:after="0"/>
              <w:jc w:val="left"/>
              <w:rPr>
                <w:rFonts w:ascii="Times New Roman" w:hAnsi="Times New Roman"/>
                <w:sz w:val="24"/>
                <w:szCs w:val="24"/>
                <w:lang w:eastAsia="en-US"/>
              </w:rPr>
            </w:pPr>
            <w:r w:rsidRPr="00166703">
              <w:rPr>
                <w:rFonts w:ascii="Times New Roman" w:hAnsi="Times New Roman"/>
                <w:sz w:val="24"/>
                <w:szCs w:val="24"/>
                <w:lang w:eastAsia="en-US"/>
              </w:rPr>
              <w:t>Quantity</w:t>
            </w:r>
          </w:p>
        </w:tc>
        <w:tc>
          <w:tcPr>
            <w:tcW w:w="5337" w:type="dxa"/>
          </w:tcPr>
          <w:p w14:paraId="1D65EC75" w14:textId="5C165963" w:rsidR="00C55452" w:rsidRPr="00166703" w:rsidRDefault="00C55452" w:rsidP="001D5F3F">
            <w:pPr>
              <w:spacing w:after="0"/>
              <w:jc w:val="left"/>
              <w:rPr>
                <w:rFonts w:ascii="Times New Roman" w:hAnsi="Times New Roman"/>
                <w:bCs/>
                <w:sz w:val="24"/>
                <w:szCs w:val="24"/>
                <w:lang w:eastAsia="en-US"/>
              </w:rPr>
            </w:pPr>
            <w:r w:rsidRPr="00166703">
              <w:rPr>
                <w:rFonts w:ascii="Times New Roman" w:hAnsi="Times New Roman"/>
                <w:bCs/>
                <w:sz w:val="24"/>
                <w:szCs w:val="24"/>
                <w:lang w:eastAsia="en-US"/>
              </w:rPr>
              <w:t>5</w:t>
            </w:r>
            <w:r w:rsidR="001D5F3F" w:rsidRPr="00166703">
              <w:rPr>
                <w:rFonts w:ascii="Times New Roman" w:hAnsi="Times New Roman"/>
                <w:bCs/>
                <w:sz w:val="24"/>
                <w:szCs w:val="24"/>
                <w:lang w:eastAsia="en-US"/>
              </w:rPr>
              <w:t>,</w:t>
            </w:r>
            <w:r w:rsidRPr="00166703">
              <w:rPr>
                <w:rFonts w:ascii="Times New Roman" w:hAnsi="Times New Roman"/>
                <w:bCs/>
                <w:sz w:val="24"/>
                <w:szCs w:val="24"/>
                <w:lang w:eastAsia="en-US"/>
              </w:rPr>
              <w:t>000</w:t>
            </w:r>
            <w:r w:rsidR="00BF6474" w:rsidRPr="00166703">
              <w:rPr>
                <w:rFonts w:ascii="Times New Roman" w:hAnsi="Times New Roman"/>
                <w:bCs/>
                <w:sz w:val="24"/>
                <w:szCs w:val="24"/>
                <w:lang w:eastAsia="en-US"/>
              </w:rPr>
              <w:t xml:space="preserve"> pcs</w:t>
            </w:r>
          </w:p>
        </w:tc>
      </w:tr>
    </w:tbl>
    <w:p w14:paraId="7F227A51" w14:textId="77777777" w:rsidR="00C55452" w:rsidRPr="00166703" w:rsidRDefault="00C55452" w:rsidP="00C55452">
      <w:pPr>
        <w:spacing w:after="0"/>
        <w:rPr>
          <w:rFonts w:ascii="Times New Roman" w:hAnsi="Times New Roman"/>
          <w:color w:val="FF0000"/>
          <w:sz w:val="22"/>
          <w:szCs w:val="22"/>
          <w:lang w:eastAsia="en-US"/>
        </w:rPr>
      </w:pPr>
    </w:p>
    <w:p w14:paraId="73228C70" w14:textId="77777777" w:rsidR="00C55452" w:rsidRPr="00166703" w:rsidRDefault="00C55452" w:rsidP="00C55452">
      <w:pPr>
        <w:spacing w:after="0"/>
        <w:jc w:val="center"/>
        <w:rPr>
          <w:rFonts w:ascii="Times New Roman" w:hAnsi="Times New Roman"/>
          <w:color w:val="FF0000"/>
          <w:sz w:val="22"/>
          <w:szCs w:val="22"/>
          <w:lang w:eastAsia="en-US"/>
        </w:rPr>
      </w:pP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0"/>
        <w:gridCol w:w="5306"/>
      </w:tblGrid>
      <w:tr w:rsidR="00C55452" w:rsidRPr="00166703" w14:paraId="39A5DBFC" w14:textId="77777777" w:rsidTr="009A49CD">
        <w:tc>
          <w:tcPr>
            <w:tcW w:w="9016" w:type="dxa"/>
            <w:gridSpan w:val="2"/>
            <w:shd w:val="clear" w:color="auto" w:fill="auto"/>
          </w:tcPr>
          <w:p w14:paraId="0F729409" w14:textId="73ADAA92" w:rsidR="00C55452" w:rsidRPr="00166703" w:rsidRDefault="001D5F3F" w:rsidP="009A49CD">
            <w:pPr>
              <w:spacing w:after="0"/>
              <w:jc w:val="center"/>
              <w:rPr>
                <w:rFonts w:ascii="Times New Roman" w:hAnsi="Times New Roman"/>
                <w:sz w:val="24"/>
                <w:szCs w:val="24"/>
                <w:lang w:eastAsia="en-US"/>
              </w:rPr>
            </w:pPr>
            <w:r w:rsidRPr="00166703">
              <w:rPr>
                <w:rFonts w:ascii="Times New Roman" w:hAnsi="Times New Roman"/>
                <w:sz w:val="24"/>
                <w:szCs w:val="24"/>
                <w:lang w:eastAsia="en-US"/>
              </w:rPr>
              <w:t xml:space="preserve">IPARD </w:t>
            </w:r>
            <w:r w:rsidR="00C55452" w:rsidRPr="00166703">
              <w:rPr>
                <w:rFonts w:ascii="Times New Roman" w:hAnsi="Times New Roman"/>
                <w:sz w:val="24"/>
                <w:szCs w:val="24"/>
                <w:lang w:eastAsia="en-US"/>
              </w:rPr>
              <w:t>Brochure</w:t>
            </w:r>
            <w:r w:rsidRPr="00166703">
              <w:rPr>
                <w:rFonts w:ascii="Times New Roman" w:hAnsi="Times New Roman"/>
                <w:sz w:val="24"/>
                <w:szCs w:val="24"/>
                <w:lang w:eastAsia="en-US"/>
              </w:rPr>
              <w:t>s</w:t>
            </w:r>
          </w:p>
        </w:tc>
      </w:tr>
      <w:tr w:rsidR="00C55452" w:rsidRPr="00166703" w14:paraId="71A385BE" w14:textId="77777777" w:rsidTr="009A49CD">
        <w:tc>
          <w:tcPr>
            <w:tcW w:w="3710" w:type="dxa"/>
            <w:shd w:val="clear" w:color="auto" w:fill="auto"/>
          </w:tcPr>
          <w:p w14:paraId="2AF52DA9" w14:textId="77777777" w:rsidR="00C55452" w:rsidRPr="00166703" w:rsidRDefault="00C55452" w:rsidP="009A49CD">
            <w:pPr>
              <w:spacing w:after="0"/>
              <w:jc w:val="left"/>
              <w:rPr>
                <w:rFonts w:ascii="Times New Roman" w:hAnsi="Times New Roman"/>
                <w:sz w:val="24"/>
                <w:szCs w:val="24"/>
                <w:lang w:eastAsia="en-US"/>
              </w:rPr>
            </w:pPr>
            <w:r w:rsidRPr="00166703">
              <w:rPr>
                <w:rFonts w:ascii="Times New Roman" w:hAnsi="Times New Roman"/>
                <w:sz w:val="24"/>
                <w:szCs w:val="24"/>
                <w:lang w:eastAsia="en-US"/>
              </w:rPr>
              <w:t>Dimensions/format</w:t>
            </w:r>
          </w:p>
        </w:tc>
        <w:tc>
          <w:tcPr>
            <w:tcW w:w="5306" w:type="dxa"/>
            <w:shd w:val="clear" w:color="auto" w:fill="auto"/>
          </w:tcPr>
          <w:p w14:paraId="1AE58171" w14:textId="77777777" w:rsidR="00C55452" w:rsidRPr="00166703" w:rsidRDefault="00C55452" w:rsidP="009A49CD">
            <w:pPr>
              <w:spacing w:after="0"/>
              <w:jc w:val="left"/>
              <w:rPr>
                <w:rFonts w:ascii="Times New Roman" w:hAnsi="Times New Roman"/>
                <w:sz w:val="24"/>
                <w:szCs w:val="24"/>
                <w:lang w:eastAsia="en-US"/>
              </w:rPr>
            </w:pPr>
            <w:r w:rsidRPr="00166703">
              <w:rPr>
                <w:rFonts w:ascii="Times New Roman" w:hAnsi="Times New Roman"/>
                <w:sz w:val="24"/>
                <w:szCs w:val="24"/>
                <w:lang w:eastAsia="en-US"/>
              </w:rPr>
              <w:t>160x230mm</w:t>
            </w:r>
          </w:p>
        </w:tc>
      </w:tr>
      <w:tr w:rsidR="00C55452" w:rsidRPr="00166703" w14:paraId="4C0611F0" w14:textId="77777777" w:rsidTr="009A49CD">
        <w:tc>
          <w:tcPr>
            <w:tcW w:w="3710" w:type="dxa"/>
            <w:shd w:val="clear" w:color="auto" w:fill="auto"/>
          </w:tcPr>
          <w:p w14:paraId="294EC4FC" w14:textId="77777777" w:rsidR="00C55452" w:rsidRPr="00166703" w:rsidRDefault="00C55452" w:rsidP="009A49CD">
            <w:pPr>
              <w:spacing w:after="0"/>
              <w:jc w:val="left"/>
              <w:rPr>
                <w:rFonts w:ascii="Times New Roman" w:hAnsi="Times New Roman"/>
                <w:sz w:val="24"/>
                <w:szCs w:val="24"/>
                <w:lang w:eastAsia="en-US"/>
              </w:rPr>
            </w:pPr>
            <w:r w:rsidRPr="00166703">
              <w:rPr>
                <w:rFonts w:ascii="Times New Roman" w:hAnsi="Times New Roman"/>
                <w:sz w:val="24"/>
                <w:szCs w:val="24"/>
                <w:lang w:eastAsia="en-US"/>
              </w:rPr>
              <w:t>Cover page</w:t>
            </w:r>
          </w:p>
        </w:tc>
        <w:tc>
          <w:tcPr>
            <w:tcW w:w="5306" w:type="dxa"/>
            <w:shd w:val="clear" w:color="auto" w:fill="auto"/>
          </w:tcPr>
          <w:p w14:paraId="4DE7ADDF" w14:textId="77777777" w:rsidR="00C55452" w:rsidRPr="00166703" w:rsidRDefault="00C55452" w:rsidP="009A49CD">
            <w:pPr>
              <w:spacing w:after="0"/>
              <w:jc w:val="left"/>
              <w:rPr>
                <w:rFonts w:ascii="Times New Roman" w:hAnsi="Times New Roman"/>
                <w:sz w:val="24"/>
                <w:szCs w:val="24"/>
                <w:lang w:eastAsia="en-US"/>
              </w:rPr>
            </w:pPr>
            <w:r w:rsidRPr="00166703">
              <w:rPr>
                <w:rFonts w:ascii="Times New Roman" w:hAnsi="Times New Roman"/>
                <w:sz w:val="24"/>
                <w:szCs w:val="24"/>
                <w:lang w:eastAsia="en-US"/>
              </w:rPr>
              <w:t>250-300g/m2 fine art paper (</w:t>
            </w:r>
            <w:proofErr w:type="spellStart"/>
            <w:r w:rsidRPr="00166703">
              <w:rPr>
                <w:rFonts w:ascii="Times New Roman" w:hAnsi="Times New Roman"/>
                <w:sz w:val="24"/>
                <w:szCs w:val="24"/>
                <w:lang w:eastAsia="en-US"/>
              </w:rPr>
              <w:t>kunstdruk</w:t>
            </w:r>
            <w:proofErr w:type="spellEnd"/>
            <w:r w:rsidRPr="00166703">
              <w:rPr>
                <w:rFonts w:ascii="Times New Roman" w:hAnsi="Times New Roman"/>
                <w:sz w:val="24"/>
                <w:szCs w:val="24"/>
                <w:lang w:eastAsia="en-US"/>
              </w:rPr>
              <w:t>), matte lamination 1/0</w:t>
            </w:r>
          </w:p>
        </w:tc>
      </w:tr>
      <w:tr w:rsidR="00C55452" w:rsidRPr="00166703" w14:paraId="5FE6509E" w14:textId="77777777" w:rsidTr="009A49CD">
        <w:tc>
          <w:tcPr>
            <w:tcW w:w="3710" w:type="dxa"/>
            <w:shd w:val="clear" w:color="auto" w:fill="auto"/>
          </w:tcPr>
          <w:p w14:paraId="1FEAFA6F" w14:textId="77777777" w:rsidR="00C55452" w:rsidRPr="00166703" w:rsidRDefault="00C55452" w:rsidP="009A49CD">
            <w:pPr>
              <w:spacing w:after="0"/>
              <w:jc w:val="left"/>
              <w:rPr>
                <w:rFonts w:ascii="Times New Roman" w:hAnsi="Times New Roman"/>
                <w:sz w:val="24"/>
                <w:szCs w:val="24"/>
                <w:lang w:eastAsia="en-US"/>
              </w:rPr>
            </w:pPr>
            <w:r w:rsidRPr="00166703">
              <w:rPr>
                <w:rFonts w:ascii="Times New Roman" w:hAnsi="Times New Roman"/>
                <w:sz w:val="24"/>
                <w:szCs w:val="24"/>
                <w:lang w:eastAsia="en-US"/>
              </w:rPr>
              <w:t>Inner paper</w:t>
            </w:r>
          </w:p>
        </w:tc>
        <w:tc>
          <w:tcPr>
            <w:tcW w:w="5306" w:type="dxa"/>
            <w:shd w:val="clear" w:color="auto" w:fill="auto"/>
          </w:tcPr>
          <w:p w14:paraId="14962A6D" w14:textId="77777777" w:rsidR="00C55452" w:rsidRPr="00166703" w:rsidRDefault="00C55452" w:rsidP="009A49CD">
            <w:pPr>
              <w:spacing w:after="0"/>
              <w:jc w:val="left"/>
              <w:rPr>
                <w:rFonts w:ascii="Times New Roman" w:hAnsi="Times New Roman"/>
                <w:sz w:val="24"/>
                <w:szCs w:val="24"/>
                <w:lang w:eastAsia="en-US"/>
              </w:rPr>
            </w:pPr>
            <w:r w:rsidRPr="00166703">
              <w:rPr>
                <w:rFonts w:ascii="Times New Roman" w:hAnsi="Times New Roman"/>
                <w:sz w:val="24"/>
                <w:szCs w:val="24"/>
                <w:lang w:eastAsia="en-US"/>
              </w:rPr>
              <w:t>Paper 150-200g/m2</w:t>
            </w:r>
          </w:p>
        </w:tc>
      </w:tr>
      <w:tr w:rsidR="00C55452" w:rsidRPr="00166703" w14:paraId="590BB9FA" w14:textId="77777777" w:rsidTr="009A49CD">
        <w:tc>
          <w:tcPr>
            <w:tcW w:w="3710" w:type="dxa"/>
            <w:shd w:val="clear" w:color="auto" w:fill="auto"/>
          </w:tcPr>
          <w:p w14:paraId="21AFA002" w14:textId="77777777" w:rsidR="00C55452" w:rsidRPr="00166703" w:rsidRDefault="00C55452" w:rsidP="009A49CD">
            <w:pPr>
              <w:spacing w:after="0"/>
              <w:jc w:val="left"/>
              <w:rPr>
                <w:rFonts w:ascii="Times New Roman" w:hAnsi="Times New Roman"/>
                <w:sz w:val="24"/>
                <w:szCs w:val="24"/>
                <w:lang w:eastAsia="en-US"/>
              </w:rPr>
            </w:pPr>
            <w:r w:rsidRPr="00166703">
              <w:rPr>
                <w:rFonts w:ascii="Times New Roman" w:hAnsi="Times New Roman"/>
                <w:sz w:val="24"/>
                <w:szCs w:val="24"/>
                <w:lang w:eastAsia="en-US"/>
              </w:rPr>
              <w:t>Number of pages</w:t>
            </w:r>
          </w:p>
        </w:tc>
        <w:tc>
          <w:tcPr>
            <w:tcW w:w="5306" w:type="dxa"/>
            <w:shd w:val="clear" w:color="auto" w:fill="auto"/>
          </w:tcPr>
          <w:p w14:paraId="699A21B3" w14:textId="77777777" w:rsidR="00C55452" w:rsidRPr="00166703" w:rsidRDefault="00C55452" w:rsidP="009A49CD">
            <w:pPr>
              <w:spacing w:after="0"/>
              <w:jc w:val="left"/>
              <w:rPr>
                <w:rFonts w:ascii="Times New Roman" w:hAnsi="Times New Roman"/>
                <w:sz w:val="24"/>
                <w:szCs w:val="24"/>
                <w:lang w:eastAsia="en-US"/>
              </w:rPr>
            </w:pPr>
            <w:r w:rsidRPr="00166703">
              <w:rPr>
                <w:rFonts w:ascii="Times New Roman" w:hAnsi="Times New Roman"/>
                <w:sz w:val="24"/>
                <w:szCs w:val="24"/>
                <w:lang w:eastAsia="en-US"/>
              </w:rPr>
              <w:t>Up to 30 pages</w:t>
            </w:r>
          </w:p>
        </w:tc>
      </w:tr>
      <w:tr w:rsidR="00C55452" w:rsidRPr="00166703" w14:paraId="5F2E5887" w14:textId="77777777" w:rsidTr="009A49CD">
        <w:trPr>
          <w:trHeight w:val="264"/>
        </w:trPr>
        <w:tc>
          <w:tcPr>
            <w:tcW w:w="3710" w:type="dxa"/>
            <w:shd w:val="clear" w:color="auto" w:fill="auto"/>
          </w:tcPr>
          <w:p w14:paraId="31EA7F84" w14:textId="77777777" w:rsidR="00C55452" w:rsidRPr="00166703" w:rsidRDefault="00C55452" w:rsidP="009A49CD">
            <w:pPr>
              <w:spacing w:after="0"/>
              <w:jc w:val="left"/>
              <w:rPr>
                <w:rFonts w:ascii="Times New Roman" w:hAnsi="Times New Roman"/>
                <w:sz w:val="24"/>
                <w:szCs w:val="24"/>
                <w:lang w:eastAsia="en-US"/>
              </w:rPr>
            </w:pPr>
            <w:r w:rsidRPr="00166703">
              <w:rPr>
                <w:rFonts w:ascii="Times New Roman" w:hAnsi="Times New Roman"/>
                <w:sz w:val="24"/>
                <w:szCs w:val="24"/>
                <w:lang w:eastAsia="en-US"/>
              </w:rPr>
              <w:t>Print type</w:t>
            </w:r>
          </w:p>
        </w:tc>
        <w:tc>
          <w:tcPr>
            <w:tcW w:w="5306" w:type="dxa"/>
            <w:shd w:val="clear" w:color="auto" w:fill="auto"/>
          </w:tcPr>
          <w:p w14:paraId="0C2AC0AD" w14:textId="58A5FAA8" w:rsidR="00C55452" w:rsidRPr="00166703" w:rsidRDefault="00C55452" w:rsidP="009A49CD">
            <w:pPr>
              <w:spacing w:after="0"/>
              <w:jc w:val="left"/>
              <w:rPr>
                <w:rFonts w:ascii="Times New Roman" w:hAnsi="Times New Roman"/>
                <w:sz w:val="24"/>
                <w:szCs w:val="24"/>
                <w:lang w:eastAsia="en-US"/>
              </w:rPr>
            </w:pPr>
            <w:r w:rsidRPr="00166703">
              <w:rPr>
                <w:rFonts w:ascii="Times New Roman" w:hAnsi="Times New Roman"/>
                <w:sz w:val="24"/>
                <w:szCs w:val="24"/>
                <w:lang w:eastAsia="en-US"/>
              </w:rPr>
              <w:t>Double-sided colo</w:t>
            </w:r>
            <w:r w:rsidR="001D5F3F" w:rsidRPr="00166703">
              <w:rPr>
                <w:rFonts w:ascii="Times New Roman" w:hAnsi="Times New Roman"/>
                <w:sz w:val="24"/>
                <w:szCs w:val="24"/>
                <w:lang w:eastAsia="en-US"/>
              </w:rPr>
              <w:t>u</w:t>
            </w:r>
            <w:r w:rsidRPr="00166703">
              <w:rPr>
                <w:rFonts w:ascii="Times New Roman" w:hAnsi="Times New Roman"/>
                <w:sz w:val="24"/>
                <w:szCs w:val="24"/>
                <w:lang w:eastAsia="en-US"/>
              </w:rPr>
              <w:t>r offset printing</w:t>
            </w:r>
          </w:p>
        </w:tc>
      </w:tr>
      <w:tr w:rsidR="00C55452" w:rsidRPr="00166703" w14:paraId="5EBE6022" w14:textId="77777777" w:rsidTr="009A49CD">
        <w:trPr>
          <w:trHeight w:val="264"/>
        </w:trPr>
        <w:tc>
          <w:tcPr>
            <w:tcW w:w="3710" w:type="dxa"/>
            <w:shd w:val="clear" w:color="auto" w:fill="auto"/>
          </w:tcPr>
          <w:p w14:paraId="10072F47" w14:textId="77777777" w:rsidR="00C55452" w:rsidRPr="00166703" w:rsidRDefault="00C55452" w:rsidP="009A49CD">
            <w:pPr>
              <w:spacing w:after="0"/>
              <w:jc w:val="left"/>
              <w:rPr>
                <w:rFonts w:ascii="Times New Roman" w:hAnsi="Times New Roman"/>
                <w:sz w:val="24"/>
                <w:szCs w:val="24"/>
                <w:lang w:eastAsia="en-US"/>
              </w:rPr>
            </w:pPr>
            <w:r w:rsidRPr="00166703">
              <w:rPr>
                <w:rFonts w:ascii="Times New Roman" w:hAnsi="Times New Roman"/>
                <w:sz w:val="24"/>
                <w:szCs w:val="24"/>
                <w:lang w:eastAsia="en-US"/>
              </w:rPr>
              <w:t>Additional work</w:t>
            </w:r>
          </w:p>
        </w:tc>
        <w:tc>
          <w:tcPr>
            <w:tcW w:w="5306" w:type="dxa"/>
            <w:shd w:val="clear" w:color="auto" w:fill="auto"/>
          </w:tcPr>
          <w:p w14:paraId="7EAD7069" w14:textId="77777777" w:rsidR="00C55452" w:rsidRPr="00166703" w:rsidRDefault="00C55452" w:rsidP="009A49CD">
            <w:pPr>
              <w:spacing w:after="0"/>
              <w:jc w:val="left"/>
              <w:rPr>
                <w:rFonts w:ascii="Times New Roman" w:hAnsi="Times New Roman"/>
                <w:sz w:val="24"/>
                <w:szCs w:val="24"/>
                <w:lang w:eastAsia="en-US"/>
              </w:rPr>
            </w:pPr>
            <w:r w:rsidRPr="00166703">
              <w:rPr>
                <w:rFonts w:ascii="Times New Roman" w:hAnsi="Times New Roman"/>
                <w:sz w:val="24"/>
                <w:szCs w:val="24"/>
                <w:lang w:eastAsia="en-US"/>
              </w:rPr>
              <w:t>Trimmed to size, saddle stitch bind</w:t>
            </w:r>
          </w:p>
        </w:tc>
      </w:tr>
      <w:tr w:rsidR="00C55452" w:rsidRPr="00166703" w14:paraId="544ED049" w14:textId="77777777" w:rsidTr="009A49CD">
        <w:trPr>
          <w:trHeight w:val="264"/>
        </w:trPr>
        <w:tc>
          <w:tcPr>
            <w:tcW w:w="3710" w:type="dxa"/>
            <w:shd w:val="clear" w:color="auto" w:fill="auto"/>
          </w:tcPr>
          <w:p w14:paraId="487AD915" w14:textId="77777777" w:rsidR="00C55452" w:rsidRPr="00166703" w:rsidRDefault="00C55452" w:rsidP="009A49CD">
            <w:pPr>
              <w:spacing w:after="0"/>
              <w:jc w:val="left"/>
              <w:rPr>
                <w:rFonts w:ascii="Times New Roman" w:hAnsi="Times New Roman"/>
                <w:sz w:val="24"/>
                <w:szCs w:val="24"/>
                <w:lang w:eastAsia="en-US"/>
              </w:rPr>
            </w:pPr>
            <w:r w:rsidRPr="00166703">
              <w:rPr>
                <w:rFonts w:ascii="Times New Roman" w:hAnsi="Times New Roman"/>
                <w:sz w:val="24"/>
                <w:szCs w:val="24"/>
                <w:lang w:eastAsia="en-US"/>
              </w:rPr>
              <w:t>Quantity</w:t>
            </w:r>
          </w:p>
        </w:tc>
        <w:tc>
          <w:tcPr>
            <w:tcW w:w="5306" w:type="dxa"/>
            <w:shd w:val="clear" w:color="auto" w:fill="auto"/>
          </w:tcPr>
          <w:p w14:paraId="2BE6E794" w14:textId="32D2CB95" w:rsidR="00C55452" w:rsidRPr="00166703" w:rsidRDefault="00C55452" w:rsidP="009A49CD">
            <w:pPr>
              <w:spacing w:after="0"/>
              <w:jc w:val="left"/>
              <w:rPr>
                <w:rFonts w:ascii="Times New Roman" w:hAnsi="Times New Roman"/>
                <w:sz w:val="24"/>
                <w:szCs w:val="24"/>
                <w:lang w:eastAsia="en-US"/>
              </w:rPr>
            </w:pPr>
            <w:r w:rsidRPr="00166703">
              <w:rPr>
                <w:rFonts w:ascii="Times New Roman" w:hAnsi="Times New Roman"/>
                <w:sz w:val="24"/>
                <w:szCs w:val="24"/>
                <w:lang w:eastAsia="en-US"/>
              </w:rPr>
              <w:t>3</w:t>
            </w:r>
            <w:r w:rsidR="001D5F3F" w:rsidRPr="00166703">
              <w:rPr>
                <w:rFonts w:ascii="Times New Roman" w:hAnsi="Times New Roman"/>
                <w:sz w:val="24"/>
                <w:szCs w:val="24"/>
                <w:lang w:eastAsia="en-US"/>
              </w:rPr>
              <w:t>,</w:t>
            </w:r>
            <w:r w:rsidRPr="00166703">
              <w:rPr>
                <w:rFonts w:ascii="Times New Roman" w:hAnsi="Times New Roman"/>
                <w:sz w:val="24"/>
                <w:szCs w:val="24"/>
                <w:lang w:eastAsia="en-US"/>
              </w:rPr>
              <w:t>000</w:t>
            </w:r>
            <w:r w:rsidR="00BF6474" w:rsidRPr="00166703">
              <w:rPr>
                <w:rFonts w:ascii="Times New Roman" w:hAnsi="Times New Roman"/>
                <w:sz w:val="24"/>
                <w:szCs w:val="24"/>
                <w:lang w:eastAsia="en-US"/>
              </w:rPr>
              <w:t xml:space="preserve"> pcs</w:t>
            </w:r>
          </w:p>
        </w:tc>
      </w:tr>
    </w:tbl>
    <w:p w14:paraId="6BD5C441" w14:textId="66B21287" w:rsidR="001A7778" w:rsidRPr="00166703" w:rsidRDefault="001A7778" w:rsidP="00F30C51">
      <w:pPr>
        <w:autoSpaceDE w:val="0"/>
        <w:autoSpaceDN w:val="0"/>
        <w:adjustRightInd w:val="0"/>
        <w:spacing w:after="200"/>
        <w:rPr>
          <w:rFonts w:ascii="Times New Roman" w:hAnsi="Times New Roman"/>
          <w:sz w:val="22"/>
          <w:szCs w:val="22"/>
          <w:lang w:eastAsia="en-US"/>
        </w:rPr>
      </w:pP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0"/>
        <w:gridCol w:w="5306"/>
      </w:tblGrid>
      <w:tr w:rsidR="001A7778" w:rsidRPr="00166703" w14:paraId="101A83A6" w14:textId="77777777" w:rsidTr="00C86284">
        <w:tc>
          <w:tcPr>
            <w:tcW w:w="9016" w:type="dxa"/>
            <w:gridSpan w:val="2"/>
            <w:shd w:val="clear" w:color="auto" w:fill="auto"/>
          </w:tcPr>
          <w:p w14:paraId="22938322" w14:textId="7FCACE3E" w:rsidR="001A7778" w:rsidRPr="00166703" w:rsidRDefault="001A7778" w:rsidP="00C86284">
            <w:pPr>
              <w:spacing w:after="0"/>
              <w:jc w:val="center"/>
              <w:rPr>
                <w:rFonts w:ascii="Times New Roman" w:hAnsi="Times New Roman"/>
                <w:sz w:val="24"/>
                <w:szCs w:val="24"/>
                <w:lang w:eastAsia="en-US"/>
              </w:rPr>
            </w:pPr>
            <w:r w:rsidRPr="00166703">
              <w:rPr>
                <w:rFonts w:ascii="Times New Roman" w:hAnsi="Times New Roman"/>
                <w:sz w:val="24"/>
                <w:szCs w:val="24"/>
                <w:lang w:eastAsia="en-US"/>
              </w:rPr>
              <w:t>Printing/cop</w:t>
            </w:r>
            <w:r w:rsidR="00BE5BAB" w:rsidRPr="00166703">
              <w:rPr>
                <w:rFonts w:ascii="Times New Roman" w:hAnsi="Times New Roman"/>
                <w:sz w:val="24"/>
                <w:szCs w:val="24"/>
                <w:lang w:eastAsia="en-US"/>
              </w:rPr>
              <w:t>ing the documents</w:t>
            </w:r>
          </w:p>
        </w:tc>
      </w:tr>
      <w:tr w:rsidR="001A7778" w:rsidRPr="00166703" w14:paraId="4D34028D" w14:textId="77777777" w:rsidTr="00C86284">
        <w:tc>
          <w:tcPr>
            <w:tcW w:w="3710" w:type="dxa"/>
            <w:shd w:val="clear" w:color="auto" w:fill="auto"/>
          </w:tcPr>
          <w:p w14:paraId="6439380A" w14:textId="77777777" w:rsidR="001A7778" w:rsidRPr="00166703" w:rsidRDefault="001A7778" w:rsidP="00C86284">
            <w:pPr>
              <w:spacing w:after="0"/>
              <w:jc w:val="left"/>
              <w:rPr>
                <w:rFonts w:ascii="Times New Roman" w:hAnsi="Times New Roman"/>
                <w:sz w:val="24"/>
                <w:szCs w:val="24"/>
                <w:lang w:eastAsia="en-US"/>
              </w:rPr>
            </w:pPr>
            <w:r w:rsidRPr="00166703">
              <w:rPr>
                <w:rFonts w:ascii="Times New Roman" w:hAnsi="Times New Roman"/>
                <w:sz w:val="24"/>
                <w:szCs w:val="24"/>
                <w:lang w:eastAsia="en-US"/>
              </w:rPr>
              <w:t>Dimensions/format</w:t>
            </w:r>
          </w:p>
        </w:tc>
        <w:tc>
          <w:tcPr>
            <w:tcW w:w="5306" w:type="dxa"/>
            <w:shd w:val="clear" w:color="auto" w:fill="auto"/>
          </w:tcPr>
          <w:p w14:paraId="0227D571" w14:textId="3A42AA26" w:rsidR="001A7778" w:rsidRPr="00166703" w:rsidRDefault="00BE5BAB" w:rsidP="00C86284">
            <w:pPr>
              <w:spacing w:after="0"/>
              <w:jc w:val="left"/>
              <w:rPr>
                <w:rFonts w:ascii="Times New Roman" w:hAnsi="Times New Roman"/>
                <w:sz w:val="24"/>
                <w:szCs w:val="24"/>
                <w:lang w:eastAsia="en-US"/>
              </w:rPr>
            </w:pPr>
            <w:r w:rsidRPr="00166703">
              <w:rPr>
                <w:rFonts w:ascii="Times New Roman" w:hAnsi="Times New Roman"/>
                <w:sz w:val="24"/>
                <w:szCs w:val="24"/>
                <w:lang w:eastAsia="en-US"/>
              </w:rPr>
              <w:t>A4</w:t>
            </w:r>
          </w:p>
        </w:tc>
      </w:tr>
      <w:tr w:rsidR="001A7778" w:rsidRPr="00166703" w14:paraId="0FCA2AE7" w14:textId="77777777" w:rsidTr="00C86284">
        <w:tc>
          <w:tcPr>
            <w:tcW w:w="3710" w:type="dxa"/>
            <w:shd w:val="clear" w:color="auto" w:fill="auto"/>
          </w:tcPr>
          <w:p w14:paraId="5F52C566" w14:textId="6E76F5EC" w:rsidR="001A7778" w:rsidRPr="00166703" w:rsidRDefault="00BE5BAB" w:rsidP="00C86284">
            <w:pPr>
              <w:spacing w:after="0"/>
              <w:jc w:val="left"/>
              <w:rPr>
                <w:rFonts w:ascii="Times New Roman" w:hAnsi="Times New Roman"/>
                <w:sz w:val="24"/>
                <w:szCs w:val="24"/>
                <w:lang w:eastAsia="en-US"/>
              </w:rPr>
            </w:pPr>
            <w:r w:rsidRPr="00166703">
              <w:rPr>
                <w:rFonts w:ascii="Times New Roman" w:hAnsi="Times New Roman"/>
                <w:sz w:val="24"/>
                <w:szCs w:val="24"/>
                <w:lang w:eastAsia="en-US"/>
              </w:rPr>
              <w:t>Colour</w:t>
            </w:r>
          </w:p>
        </w:tc>
        <w:tc>
          <w:tcPr>
            <w:tcW w:w="5306" w:type="dxa"/>
            <w:shd w:val="clear" w:color="auto" w:fill="auto"/>
          </w:tcPr>
          <w:p w14:paraId="056BB34C" w14:textId="0F3C3E12" w:rsidR="001A7778" w:rsidRPr="00166703" w:rsidRDefault="00BE5BAB" w:rsidP="00C86284">
            <w:pPr>
              <w:spacing w:after="0"/>
              <w:jc w:val="left"/>
              <w:rPr>
                <w:rFonts w:ascii="Times New Roman" w:hAnsi="Times New Roman"/>
                <w:sz w:val="24"/>
                <w:szCs w:val="24"/>
                <w:lang w:eastAsia="en-US"/>
              </w:rPr>
            </w:pPr>
            <w:r w:rsidRPr="00166703">
              <w:rPr>
                <w:rFonts w:ascii="Times New Roman" w:hAnsi="Times New Roman"/>
                <w:sz w:val="24"/>
                <w:szCs w:val="24"/>
                <w:lang w:eastAsia="en-US"/>
              </w:rPr>
              <w:t>Colour</w:t>
            </w:r>
          </w:p>
        </w:tc>
      </w:tr>
      <w:tr w:rsidR="001A7778" w:rsidRPr="00166703" w14:paraId="14BC94B5" w14:textId="77777777" w:rsidTr="00C86284">
        <w:tc>
          <w:tcPr>
            <w:tcW w:w="3710" w:type="dxa"/>
            <w:shd w:val="clear" w:color="auto" w:fill="auto"/>
          </w:tcPr>
          <w:p w14:paraId="59DC8D8C" w14:textId="77777777" w:rsidR="001A7778" w:rsidRPr="00166703" w:rsidRDefault="001A7778" w:rsidP="00C86284">
            <w:pPr>
              <w:spacing w:after="0"/>
              <w:jc w:val="left"/>
              <w:rPr>
                <w:rFonts w:ascii="Times New Roman" w:hAnsi="Times New Roman"/>
                <w:sz w:val="24"/>
                <w:szCs w:val="24"/>
                <w:lang w:eastAsia="en-US"/>
              </w:rPr>
            </w:pPr>
            <w:r w:rsidRPr="00166703">
              <w:rPr>
                <w:rFonts w:ascii="Times New Roman" w:hAnsi="Times New Roman"/>
                <w:sz w:val="24"/>
                <w:szCs w:val="24"/>
                <w:lang w:eastAsia="en-US"/>
              </w:rPr>
              <w:t>Inner paper</w:t>
            </w:r>
          </w:p>
        </w:tc>
        <w:tc>
          <w:tcPr>
            <w:tcW w:w="5306" w:type="dxa"/>
            <w:shd w:val="clear" w:color="auto" w:fill="auto"/>
          </w:tcPr>
          <w:p w14:paraId="7D2F2572" w14:textId="35121B61" w:rsidR="001A7778" w:rsidRPr="00166703" w:rsidRDefault="00ED1347" w:rsidP="00C86284">
            <w:pPr>
              <w:spacing w:after="0"/>
              <w:jc w:val="left"/>
              <w:rPr>
                <w:rFonts w:ascii="Times New Roman" w:hAnsi="Times New Roman"/>
                <w:sz w:val="24"/>
                <w:szCs w:val="24"/>
                <w:lang w:eastAsia="en-US"/>
              </w:rPr>
            </w:pPr>
            <w:r w:rsidRPr="00166703">
              <w:rPr>
                <w:rFonts w:ascii="Times New Roman" w:hAnsi="Times New Roman"/>
                <w:sz w:val="24"/>
                <w:szCs w:val="24"/>
                <w:lang w:eastAsia="en-US"/>
              </w:rPr>
              <w:t>Paper 80</w:t>
            </w:r>
            <w:r w:rsidR="000D26FD" w:rsidRPr="00166703">
              <w:rPr>
                <w:rFonts w:ascii="Times New Roman" w:hAnsi="Times New Roman"/>
                <w:sz w:val="24"/>
                <w:szCs w:val="24"/>
                <w:lang w:eastAsia="en-US"/>
              </w:rPr>
              <w:t xml:space="preserve">-100 </w:t>
            </w:r>
            <w:r w:rsidR="001A7778" w:rsidRPr="00166703">
              <w:rPr>
                <w:rFonts w:ascii="Times New Roman" w:hAnsi="Times New Roman"/>
                <w:sz w:val="24"/>
                <w:szCs w:val="24"/>
                <w:lang w:eastAsia="en-US"/>
              </w:rPr>
              <w:t>g/m2</w:t>
            </w:r>
          </w:p>
        </w:tc>
      </w:tr>
      <w:tr w:rsidR="001A7778" w:rsidRPr="00166703" w14:paraId="6355ED9E" w14:textId="77777777" w:rsidTr="00C86284">
        <w:trPr>
          <w:trHeight w:val="264"/>
        </w:trPr>
        <w:tc>
          <w:tcPr>
            <w:tcW w:w="3710" w:type="dxa"/>
            <w:shd w:val="clear" w:color="auto" w:fill="auto"/>
          </w:tcPr>
          <w:p w14:paraId="3C924144" w14:textId="77777777" w:rsidR="001A7778" w:rsidRPr="00166703" w:rsidRDefault="001A7778" w:rsidP="00C86284">
            <w:pPr>
              <w:spacing w:after="0"/>
              <w:jc w:val="left"/>
              <w:rPr>
                <w:rFonts w:ascii="Times New Roman" w:hAnsi="Times New Roman"/>
                <w:sz w:val="24"/>
                <w:szCs w:val="24"/>
                <w:lang w:eastAsia="en-US"/>
              </w:rPr>
            </w:pPr>
            <w:r w:rsidRPr="00166703">
              <w:rPr>
                <w:rFonts w:ascii="Times New Roman" w:hAnsi="Times New Roman"/>
                <w:sz w:val="24"/>
                <w:szCs w:val="24"/>
                <w:lang w:eastAsia="en-US"/>
              </w:rPr>
              <w:t>Print type</w:t>
            </w:r>
          </w:p>
        </w:tc>
        <w:tc>
          <w:tcPr>
            <w:tcW w:w="5306" w:type="dxa"/>
            <w:shd w:val="clear" w:color="auto" w:fill="auto"/>
          </w:tcPr>
          <w:p w14:paraId="51DE970F" w14:textId="1007BCBA" w:rsidR="001A7778" w:rsidRPr="00166703" w:rsidRDefault="001A7778" w:rsidP="00C86284">
            <w:pPr>
              <w:spacing w:after="0"/>
              <w:jc w:val="left"/>
              <w:rPr>
                <w:rFonts w:ascii="Times New Roman" w:hAnsi="Times New Roman"/>
                <w:sz w:val="24"/>
                <w:szCs w:val="24"/>
                <w:lang w:eastAsia="en-US"/>
              </w:rPr>
            </w:pPr>
            <w:r w:rsidRPr="00166703">
              <w:rPr>
                <w:rFonts w:ascii="Times New Roman" w:hAnsi="Times New Roman"/>
                <w:sz w:val="24"/>
                <w:szCs w:val="24"/>
                <w:lang w:eastAsia="en-US"/>
              </w:rPr>
              <w:t>Do</w:t>
            </w:r>
            <w:r w:rsidR="00ED1347" w:rsidRPr="00166703">
              <w:rPr>
                <w:rFonts w:ascii="Times New Roman" w:hAnsi="Times New Roman"/>
                <w:sz w:val="24"/>
                <w:szCs w:val="24"/>
                <w:lang w:eastAsia="en-US"/>
              </w:rPr>
              <w:t>uble-sided colo</w:t>
            </w:r>
            <w:r w:rsidR="001D5F3F" w:rsidRPr="00166703">
              <w:rPr>
                <w:rFonts w:ascii="Times New Roman" w:hAnsi="Times New Roman"/>
                <w:sz w:val="24"/>
                <w:szCs w:val="24"/>
                <w:lang w:eastAsia="en-US"/>
              </w:rPr>
              <w:t>u</w:t>
            </w:r>
            <w:r w:rsidR="00ED1347" w:rsidRPr="00166703">
              <w:rPr>
                <w:rFonts w:ascii="Times New Roman" w:hAnsi="Times New Roman"/>
                <w:sz w:val="24"/>
                <w:szCs w:val="24"/>
                <w:lang w:eastAsia="en-US"/>
              </w:rPr>
              <w:t>r printing</w:t>
            </w:r>
          </w:p>
        </w:tc>
      </w:tr>
      <w:tr w:rsidR="001A7778" w:rsidRPr="00166703" w14:paraId="192AEF00" w14:textId="77777777" w:rsidTr="00C86284">
        <w:trPr>
          <w:trHeight w:val="264"/>
        </w:trPr>
        <w:tc>
          <w:tcPr>
            <w:tcW w:w="3710" w:type="dxa"/>
            <w:shd w:val="clear" w:color="auto" w:fill="auto"/>
          </w:tcPr>
          <w:p w14:paraId="7289B810" w14:textId="77777777" w:rsidR="001A7778" w:rsidRPr="00166703" w:rsidRDefault="001A7778" w:rsidP="00C86284">
            <w:pPr>
              <w:spacing w:after="0"/>
              <w:jc w:val="left"/>
              <w:rPr>
                <w:rFonts w:ascii="Times New Roman" w:hAnsi="Times New Roman"/>
                <w:sz w:val="24"/>
                <w:szCs w:val="24"/>
                <w:lang w:eastAsia="en-US"/>
              </w:rPr>
            </w:pPr>
            <w:r w:rsidRPr="00166703">
              <w:rPr>
                <w:rFonts w:ascii="Times New Roman" w:hAnsi="Times New Roman"/>
                <w:sz w:val="24"/>
                <w:szCs w:val="24"/>
                <w:lang w:eastAsia="en-US"/>
              </w:rPr>
              <w:t>Additional work</w:t>
            </w:r>
          </w:p>
        </w:tc>
        <w:tc>
          <w:tcPr>
            <w:tcW w:w="5306" w:type="dxa"/>
            <w:shd w:val="clear" w:color="auto" w:fill="auto"/>
          </w:tcPr>
          <w:p w14:paraId="28672CB5" w14:textId="69656F90" w:rsidR="001A7778" w:rsidRPr="00166703" w:rsidRDefault="006F6099" w:rsidP="00C86284">
            <w:pPr>
              <w:spacing w:after="0"/>
              <w:jc w:val="left"/>
              <w:rPr>
                <w:rFonts w:ascii="Times New Roman" w:hAnsi="Times New Roman"/>
                <w:sz w:val="24"/>
                <w:szCs w:val="24"/>
                <w:lang w:eastAsia="en-US"/>
              </w:rPr>
            </w:pPr>
            <w:r w:rsidRPr="00166703">
              <w:rPr>
                <w:rFonts w:ascii="Times New Roman" w:hAnsi="Times New Roman"/>
                <w:sz w:val="24"/>
                <w:szCs w:val="24"/>
                <w:lang w:eastAsia="en-US"/>
              </w:rPr>
              <w:t>Saddle stitch bind</w:t>
            </w:r>
          </w:p>
        </w:tc>
      </w:tr>
      <w:tr w:rsidR="001A7778" w:rsidRPr="00166703" w14:paraId="4DEF35BA" w14:textId="77777777" w:rsidTr="00C86284">
        <w:trPr>
          <w:trHeight w:val="264"/>
        </w:trPr>
        <w:tc>
          <w:tcPr>
            <w:tcW w:w="3710" w:type="dxa"/>
            <w:shd w:val="clear" w:color="auto" w:fill="auto"/>
          </w:tcPr>
          <w:p w14:paraId="1F1FA546" w14:textId="77777777" w:rsidR="001A7778" w:rsidRPr="00166703" w:rsidRDefault="001A7778" w:rsidP="00C86284">
            <w:pPr>
              <w:spacing w:after="0"/>
              <w:jc w:val="left"/>
              <w:rPr>
                <w:rFonts w:ascii="Times New Roman" w:hAnsi="Times New Roman"/>
                <w:sz w:val="24"/>
                <w:szCs w:val="24"/>
                <w:lang w:eastAsia="en-US"/>
              </w:rPr>
            </w:pPr>
            <w:r w:rsidRPr="00166703">
              <w:rPr>
                <w:rFonts w:ascii="Times New Roman" w:hAnsi="Times New Roman"/>
                <w:sz w:val="24"/>
                <w:szCs w:val="24"/>
                <w:lang w:eastAsia="en-US"/>
              </w:rPr>
              <w:t>Quantity</w:t>
            </w:r>
          </w:p>
        </w:tc>
        <w:tc>
          <w:tcPr>
            <w:tcW w:w="5306" w:type="dxa"/>
            <w:shd w:val="clear" w:color="auto" w:fill="auto"/>
          </w:tcPr>
          <w:p w14:paraId="1C1432D7" w14:textId="571F1DA5" w:rsidR="001A7778" w:rsidRPr="00166703" w:rsidRDefault="00902101" w:rsidP="00C86284">
            <w:pPr>
              <w:spacing w:after="0"/>
              <w:jc w:val="left"/>
              <w:rPr>
                <w:rFonts w:ascii="Times New Roman" w:hAnsi="Times New Roman"/>
                <w:sz w:val="24"/>
                <w:szCs w:val="24"/>
                <w:lang w:eastAsia="en-US"/>
              </w:rPr>
            </w:pPr>
            <w:r w:rsidRPr="00166703">
              <w:rPr>
                <w:rFonts w:ascii="Times New Roman" w:hAnsi="Times New Roman"/>
                <w:sz w:val="24"/>
                <w:szCs w:val="24"/>
                <w:lang w:eastAsia="en-US"/>
              </w:rPr>
              <w:t>10</w:t>
            </w:r>
            <w:r w:rsidR="001D5F3F" w:rsidRPr="00166703">
              <w:rPr>
                <w:rFonts w:ascii="Times New Roman" w:hAnsi="Times New Roman"/>
                <w:sz w:val="24"/>
                <w:szCs w:val="24"/>
                <w:lang w:eastAsia="en-US"/>
              </w:rPr>
              <w:t>,</w:t>
            </w:r>
            <w:r w:rsidR="00ED1347" w:rsidRPr="00166703">
              <w:rPr>
                <w:rFonts w:ascii="Times New Roman" w:hAnsi="Times New Roman"/>
                <w:sz w:val="24"/>
                <w:szCs w:val="24"/>
                <w:lang w:eastAsia="en-US"/>
              </w:rPr>
              <w:t>000</w:t>
            </w:r>
            <w:r w:rsidR="00BF6474" w:rsidRPr="00166703">
              <w:rPr>
                <w:rFonts w:ascii="Times New Roman" w:hAnsi="Times New Roman"/>
                <w:sz w:val="24"/>
                <w:szCs w:val="24"/>
                <w:lang w:eastAsia="en-US"/>
              </w:rPr>
              <w:t xml:space="preserve"> pcs</w:t>
            </w:r>
          </w:p>
        </w:tc>
      </w:tr>
    </w:tbl>
    <w:p w14:paraId="71FD7BDD" w14:textId="77777777" w:rsidR="006F6099" w:rsidRPr="00166703" w:rsidRDefault="006F6099" w:rsidP="008C5971">
      <w:pPr>
        <w:autoSpaceDE w:val="0"/>
        <w:autoSpaceDN w:val="0"/>
        <w:adjustRightInd w:val="0"/>
        <w:spacing w:after="0"/>
        <w:rPr>
          <w:rFonts w:ascii="Times New Roman" w:hAnsi="Times New Roman"/>
          <w:sz w:val="22"/>
          <w:szCs w:val="22"/>
          <w:lang w:eastAsia="en-US"/>
        </w:rPr>
      </w:pPr>
    </w:p>
    <w:p w14:paraId="285EDE22" w14:textId="79300DFE" w:rsidR="00F30C51" w:rsidRPr="00166703" w:rsidRDefault="00F30C51" w:rsidP="00F30C51">
      <w:pPr>
        <w:autoSpaceDE w:val="0"/>
        <w:autoSpaceDN w:val="0"/>
        <w:adjustRightInd w:val="0"/>
        <w:spacing w:after="200"/>
        <w:rPr>
          <w:rFonts w:ascii="Times New Roman" w:hAnsi="Times New Roman"/>
          <w:sz w:val="22"/>
          <w:szCs w:val="22"/>
          <w:lang w:eastAsia="en-US"/>
        </w:rPr>
      </w:pPr>
      <w:r w:rsidRPr="00166703">
        <w:rPr>
          <w:rFonts w:ascii="Times New Roman" w:hAnsi="Times New Roman"/>
          <w:sz w:val="22"/>
          <w:szCs w:val="22"/>
          <w:lang w:eastAsia="en-US"/>
        </w:rPr>
        <w:t xml:space="preserve">The Contracting Authority delivers to the selected contractor the text proposal for printed material in Word format (by e-mail and/or on </w:t>
      </w:r>
      <w:r w:rsidR="001D5F3F" w:rsidRPr="00166703">
        <w:rPr>
          <w:rFonts w:ascii="Times New Roman" w:hAnsi="Times New Roman"/>
          <w:sz w:val="22"/>
          <w:szCs w:val="22"/>
          <w:lang w:eastAsia="en-US"/>
        </w:rPr>
        <w:t>USB</w:t>
      </w:r>
      <w:r w:rsidRPr="00166703">
        <w:rPr>
          <w:rFonts w:ascii="Times New Roman" w:hAnsi="Times New Roman"/>
          <w:sz w:val="22"/>
          <w:szCs w:val="22"/>
          <w:lang w:eastAsia="en-US"/>
        </w:rPr>
        <w:t xml:space="preserve">). The design proposal and preparation for printing is provided by the Contractor. The Contractor shall design and create a graphic </w:t>
      </w:r>
      <w:r w:rsidR="004D748D" w:rsidRPr="00166703">
        <w:rPr>
          <w:rFonts w:ascii="Times New Roman" w:hAnsi="Times New Roman"/>
          <w:sz w:val="22"/>
          <w:szCs w:val="22"/>
          <w:lang w:eastAsia="en-US"/>
        </w:rPr>
        <w:t>solution for the IPARD g</w:t>
      </w:r>
      <w:r w:rsidR="00012609" w:rsidRPr="00166703">
        <w:rPr>
          <w:rFonts w:ascii="Times New Roman" w:hAnsi="Times New Roman"/>
          <w:sz w:val="22"/>
          <w:szCs w:val="22"/>
          <w:lang w:eastAsia="en-US"/>
        </w:rPr>
        <w:t xml:space="preserve">uides, leaflets, brochures </w:t>
      </w:r>
      <w:r w:rsidRPr="00166703">
        <w:rPr>
          <w:rFonts w:ascii="Times New Roman" w:hAnsi="Times New Roman"/>
          <w:sz w:val="22"/>
          <w:szCs w:val="22"/>
          <w:lang w:eastAsia="en-US"/>
        </w:rPr>
        <w:t xml:space="preserve">and deliver </w:t>
      </w:r>
      <w:r w:rsidR="001A7778" w:rsidRPr="00166703">
        <w:rPr>
          <w:rFonts w:ascii="Times New Roman" w:hAnsi="Times New Roman"/>
          <w:sz w:val="22"/>
          <w:szCs w:val="22"/>
          <w:lang w:eastAsia="en-US"/>
        </w:rPr>
        <w:t xml:space="preserve">in PDF format </w:t>
      </w:r>
      <w:r w:rsidRPr="00166703">
        <w:rPr>
          <w:rFonts w:ascii="Times New Roman" w:hAnsi="Times New Roman"/>
          <w:sz w:val="22"/>
          <w:szCs w:val="22"/>
          <w:lang w:eastAsia="en-US"/>
        </w:rPr>
        <w:t xml:space="preserve">three design proposals </w:t>
      </w:r>
      <w:r w:rsidR="00012609" w:rsidRPr="00166703">
        <w:rPr>
          <w:rFonts w:ascii="Times New Roman" w:hAnsi="Times New Roman"/>
          <w:sz w:val="22"/>
          <w:szCs w:val="22"/>
          <w:lang w:eastAsia="en-US"/>
        </w:rPr>
        <w:t xml:space="preserve">each </w:t>
      </w:r>
      <w:r w:rsidR="001A7778" w:rsidRPr="00166703">
        <w:rPr>
          <w:rFonts w:ascii="Times New Roman" w:hAnsi="Times New Roman"/>
          <w:sz w:val="22"/>
          <w:szCs w:val="22"/>
          <w:lang w:eastAsia="en-US"/>
        </w:rPr>
        <w:t xml:space="preserve">and per Measure </w:t>
      </w:r>
      <w:r w:rsidRPr="00166703">
        <w:rPr>
          <w:rFonts w:ascii="Times New Roman" w:hAnsi="Times New Roman"/>
          <w:sz w:val="22"/>
          <w:szCs w:val="22"/>
          <w:lang w:eastAsia="en-US"/>
        </w:rPr>
        <w:t>to the Contracting Authority via courier service</w:t>
      </w:r>
      <w:r w:rsidR="006D7F70" w:rsidRPr="00166703">
        <w:rPr>
          <w:rFonts w:ascii="Times New Roman" w:hAnsi="Times New Roman"/>
          <w:sz w:val="22"/>
          <w:szCs w:val="22"/>
          <w:lang w:eastAsia="en-US"/>
        </w:rPr>
        <w:t xml:space="preserve"> or alternative means. The printed material</w:t>
      </w:r>
      <w:r w:rsidRPr="00166703">
        <w:rPr>
          <w:rFonts w:ascii="Times New Roman" w:hAnsi="Times New Roman"/>
          <w:sz w:val="22"/>
          <w:szCs w:val="22"/>
          <w:lang w:eastAsia="en-US"/>
        </w:rPr>
        <w:t xml:space="preserve"> </w:t>
      </w:r>
      <w:r w:rsidR="006D7F70" w:rsidRPr="00166703">
        <w:rPr>
          <w:rFonts w:ascii="Times New Roman" w:hAnsi="Times New Roman"/>
          <w:sz w:val="22"/>
          <w:szCs w:val="22"/>
          <w:lang w:eastAsia="en-US"/>
        </w:rPr>
        <w:t>in subject has to</w:t>
      </w:r>
      <w:r w:rsidRPr="00166703">
        <w:rPr>
          <w:rFonts w:ascii="Times New Roman" w:hAnsi="Times New Roman"/>
          <w:sz w:val="22"/>
          <w:szCs w:val="22"/>
          <w:lang w:eastAsia="en-US"/>
        </w:rPr>
        <w:t xml:space="preserve"> contain   the Union emblem, flag/coat of arms of</w:t>
      </w:r>
      <w:r w:rsidR="00BE20AD" w:rsidRPr="00166703">
        <w:rPr>
          <w:rFonts w:ascii="Times New Roman" w:hAnsi="Times New Roman"/>
          <w:sz w:val="22"/>
          <w:szCs w:val="22"/>
          <w:lang w:eastAsia="en-US"/>
        </w:rPr>
        <w:t xml:space="preserve"> the</w:t>
      </w:r>
      <w:r w:rsidRPr="00166703">
        <w:rPr>
          <w:rFonts w:ascii="Times New Roman" w:hAnsi="Times New Roman"/>
          <w:sz w:val="22"/>
          <w:szCs w:val="22"/>
          <w:lang w:eastAsia="en-US"/>
        </w:rPr>
        <w:t xml:space="preserve"> Republic of Serbia and the IPARD visu</w:t>
      </w:r>
      <w:r w:rsidR="001A7778" w:rsidRPr="00166703">
        <w:rPr>
          <w:rFonts w:ascii="Times New Roman" w:hAnsi="Times New Roman"/>
          <w:sz w:val="22"/>
          <w:szCs w:val="22"/>
          <w:lang w:eastAsia="en-US"/>
        </w:rPr>
        <w:t>al element while the</w:t>
      </w:r>
      <w:r w:rsidRPr="00166703">
        <w:rPr>
          <w:rFonts w:ascii="Times New Roman" w:hAnsi="Times New Roman"/>
          <w:sz w:val="22"/>
          <w:szCs w:val="22"/>
          <w:lang w:eastAsia="en-US"/>
        </w:rPr>
        <w:t xml:space="preserve"> rule of 25% of area coverage is not required, </w:t>
      </w:r>
      <w:r w:rsidR="00BE20AD" w:rsidRPr="00166703">
        <w:rPr>
          <w:rFonts w:ascii="Times New Roman" w:hAnsi="Times New Roman"/>
          <w:sz w:val="22"/>
          <w:szCs w:val="22"/>
          <w:lang w:eastAsia="en-US"/>
        </w:rPr>
        <w:t xml:space="preserve">but </w:t>
      </w:r>
      <w:r w:rsidRPr="00166703">
        <w:rPr>
          <w:rFonts w:ascii="Times New Roman" w:hAnsi="Times New Roman"/>
          <w:sz w:val="22"/>
          <w:szCs w:val="22"/>
          <w:lang w:eastAsia="en-US"/>
        </w:rPr>
        <w:t>the specified elements must be clearly visible and appropriate to the size of the subject mate</w:t>
      </w:r>
      <w:r w:rsidR="00D5738C" w:rsidRPr="00166703">
        <w:rPr>
          <w:rFonts w:ascii="Times New Roman" w:hAnsi="Times New Roman"/>
          <w:sz w:val="22"/>
          <w:szCs w:val="22"/>
          <w:lang w:eastAsia="en-US"/>
        </w:rPr>
        <w:t>rial or document</w:t>
      </w:r>
      <w:r w:rsidRPr="00166703">
        <w:rPr>
          <w:rFonts w:ascii="Times New Roman" w:hAnsi="Times New Roman"/>
          <w:sz w:val="22"/>
          <w:szCs w:val="22"/>
          <w:lang w:eastAsia="en-US"/>
        </w:rPr>
        <w:t>.</w:t>
      </w:r>
    </w:p>
    <w:p w14:paraId="6612E3E2" w14:textId="45FEE992" w:rsidR="00C55452" w:rsidRPr="00166703" w:rsidRDefault="00C55452" w:rsidP="00267754">
      <w:pPr>
        <w:autoSpaceDE w:val="0"/>
        <w:autoSpaceDN w:val="0"/>
        <w:adjustRightInd w:val="0"/>
        <w:rPr>
          <w:rFonts w:ascii="Times New Roman" w:hAnsi="Times New Roman"/>
          <w:sz w:val="22"/>
          <w:szCs w:val="22"/>
          <w:lang w:eastAsia="en-US"/>
        </w:rPr>
      </w:pPr>
      <w:r w:rsidRPr="00166703">
        <w:rPr>
          <w:rFonts w:ascii="Times New Roman" w:hAnsi="Times New Roman"/>
          <w:sz w:val="22"/>
          <w:szCs w:val="22"/>
          <w:lang w:eastAsia="en-US"/>
        </w:rPr>
        <w:t>The design and preparation of printed materials should comply with the current guidelines in the Communication and Visibility Guide for EU External Actions:</w:t>
      </w:r>
      <w:r w:rsidR="009D0F52" w:rsidRPr="00166703">
        <w:t xml:space="preserve"> </w:t>
      </w:r>
      <w:hyperlink r:id="rId17" w:history="1">
        <w:r w:rsidR="009D0F52" w:rsidRPr="00166703">
          <w:rPr>
            <w:rStyle w:val="Hyperlink"/>
            <w:rFonts w:ascii="Times New Roman" w:hAnsi="Times New Roman"/>
            <w:sz w:val="22"/>
            <w:szCs w:val="22"/>
            <w:lang w:eastAsia="en-US"/>
          </w:rPr>
          <w:t>https://international-partnerships.ec.europa.eu/system/files/2023-04/communicating-and-raising-eu-visibility-guidance-for-external-actions-july-2022_en_0.pdf</w:t>
        </w:r>
      </w:hyperlink>
      <w:r w:rsidR="009D0F52" w:rsidRPr="00166703">
        <w:rPr>
          <w:rFonts w:ascii="Times New Roman" w:hAnsi="Times New Roman"/>
          <w:sz w:val="22"/>
          <w:szCs w:val="22"/>
          <w:lang w:eastAsia="en-US"/>
        </w:rPr>
        <w:t xml:space="preserve"> </w:t>
      </w:r>
      <w:r w:rsidRPr="00166703">
        <w:rPr>
          <w:rFonts w:ascii="Times New Roman" w:hAnsi="Times New Roman"/>
          <w:sz w:val="22"/>
          <w:szCs w:val="22"/>
          <w:lang w:eastAsia="en-US"/>
        </w:rPr>
        <w:t>, in which the basics of the visual identity of the EU are prescribed.</w:t>
      </w:r>
      <w:r w:rsidR="007B526D" w:rsidRPr="00166703">
        <w:rPr>
          <w:rFonts w:ascii="Times New Roman" w:hAnsi="Times New Roman"/>
          <w:sz w:val="22"/>
          <w:szCs w:val="22"/>
          <w:lang w:eastAsia="en-US"/>
        </w:rPr>
        <w:t xml:space="preserve"> Additionally, Guidelines for communication, publicity, and visibility for projects funded under IPARD Programmes</w:t>
      </w:r>
      <w:r w:rsidR="009D0F52" w:rsidRPr="00166703">
        <w:rPr>
          <w:rFonts w:ascii="Times New Roman" w:hAnsi="Times New Roman"/>
          <w:sz w:val="22"/>
          <w:szCs w:val="22"/>
          <w:lang w:eastAsia="en-US"/>
        </w:rPr>
        <w:t xml:space="preserve"> </w:t>
      </w:r>
      <w:r w:rsidR="007B526D" w:rsidRPr="00166703">
        <w:rPr>
          <w:rFonts w:ascii="Times New Roman" w:hAnsi="Times New Roman"/>
          <w:sz w:val="22"/>
          <w:szCs w:val="22"/>
          <w:lang w:eastAsia="en-US"/>
        </w:rPr>
        <w:t>will be provided by Contracting Authority.</w:t>
      </w:r>
    </w:p>
    <w:p w14:paraId="1E41143F" w14:textId="341D6B89" w:rsidR="000808AA" w:rsidRPr="00166703" w:rsidRDefault="00C55452" w:rsidP="00C55452">
      <w:pPr>
        <w:autoSpaceDE w:val="0"/>
        <w:autoSpaceDN w:val="0"/>
        <w:adjustRightInd w:val="0"/>
        <w:spacing w:after="200"/>
        <w:rPr>
          <w:rFonts w:ascii="Times New Roman" w:hAnsi="Times New Roman"/>
          <w:sz w:val="22"/>
          <w:szCs w:val="22"/>
          <w:lang w:eastAsia="en-US"/>
        </w:rPr>
      </w:pPr>
      <w:r w:rsidRPr="00166703">
        <w:rPr>
          <w:rFonts w:ascii="Times New Roman" w:hAnsi="Times New Roman"/>
          <w:sz w:val="22"/>
          <w:szCs w:val="22"/>
          <w:lang w:eastAsia="en-US"/>
        </w:rPr>
        <w:t xml:space="preserve">Licensed - legal fonts </w:t>
      </w:r>
      <w:r w:rsidR="000D26FD" w:rsidRPr="00166703">
        <w:rPr>
          <w:rFonts w:ascii="Times New Roman" w:hAnsi="Times New Roman"/>
          <w:sz w:val="22"/>
          <w:szCs w:val="22"/>
          <w:lang w:eastAsia="en-US"/>
        </w:rPr>
        <w:t>should be used</w:t>
      </w:r>
      <w:r w:rsidRPr="00166703">
        <w:rPr>
          <w:rFonts w:ascii="Times New Roman" w:hAnsi="Times New Roman"/>
          <w:sz w:val="22"/>
          <w:szCs w:val="22"/>
          <w:lang w:eastAsia="en-US"/>
        </w:rPr>
        <w:t xml:space="preserve">. Preparation for printing includes picture editing (light and tonal contrast, dynamic range, colour correction, retouching, </w:t>
      </w:r>
      <w:r w:rsidR="000A46E6" w:rsidRPr="00166703">
        <w:rPr>
          <w:rFonts w:ascii="Times New Roman" w:hAnsi="Times New Roman"/>
          <w:sz w:val="22"/>
          <w:szCs w:val="22"/>
          <w:lang w:eastAsia="en-US"/>
        </w:rPr>
        <w:t>sharpening, etc.)</w:t>
      </w:r>
      <w:r w:rsidRPr="00166703">
        <w:rPr>
          <w:rFonts w:ascii="Times New Roman" w:hAnsi="Times New Roman"/>
          <w:sz w:val="22"/>
          <w:szCs w:val="22"/>
          <w:lang w:eastAsia="en-US"/>
        </w:rPr>
        <w:t xml:space="preserve"> up to the maximum quality of the edited photos when compared to the originals, creation of tables, graphs, drawings, schemes, maps and others and converting to process colours. According to the valid Communication and Visibility Guide for EU external activities, the typefaces that can be used on the emblem of the European Union are: Arial, Auto, Calibri, Garamond, Trebuchet, Tah</w:t>
      </w:r>
      <w:r w:rsidR="00AA0976" w:rsidRPr="00166703">
        <w:rPr>
          <w:rFonts w:ascii="Times New Roman" w:hAnsi="Times New Roman"/>
          <w:sz w:val="22"/>
          <w:szCs w:val="22"/>
          <w:lang w:eastAsia="en-US"/>
        </w:rPr>
        <w:t>oma, Verdana, Ubuntu</w:t>
      </w:r>
      <w:r w:rsidRPr="00166703">
        <w:rPr>
          <w:rFonts w:ascii="Times New Roman" w:hAnsi="Times New Roman"/>
          <w:sz w:val="22"/>
          <w:szCs w:val="22"/>
          <w:lang w:eastAsia="en-US"/>
        </w:rPr>
        <w:t>.</w:t>
      </w:r>
    </w:p>
    <w:p w14:paraId="7AEE6FD3" w14:textId="219EEE9F" w:rsidR="00C55452" w:rsidRPr="00166703" w:rsidRDefault="00C55452" w:rsidP="00C55452">
      <w:pPr>
        <w:autoSpaceDE w:val="0"/>
        <w:autoSpaceDN w:val="0"/>
        <w:adjustRightInd w:val="0"/>
        <w:spacing w:after="200"/>
        <w:rPr>
          <w:rFonts w:ascii="Times New Roman" w:hAnsi="Times New Roman"/>
          <w:sz w:val="22"/>
          <w:szCs w:val="22"/>
          <w:lang w:eastAsia="en-US"/>
        </w:rPr>
      </w:pPr>
      <w:r w:rsidRPr="00166703">
        <w:rPr>
          <w:rFonts w:ascii="Times New Roman" w:hAnsi="Times New Roman"/>
          <w:sz w:val="22"/>
          <w:szCs w:val="22"/>
          <w:lang w:eastAsia="en-US"/>
        </w:rPr>
        <w:t xml:space="preserve">Underline variations and theme </w:t>
      </w:r>
      <w:r w:rsidR="00872CE5" w:rsidRPr="00166703">
        <w:rPr>
          <w:rFonts w:ascii="Times New Roman" w:hAnsi="Times New Roman"/>
          <w:sz w:val="22"/>
          <w:szCs w:val="22"/>
          <w:lang w:eastAsia="en-US"/>
        </w:rPr>
        <w:t xml:space="preserve">fonts are not </w:t>
      </w:r>
      <w:r w:rsidR="007B526D" w:rsidRPr="00166703">
        <w:rPr>
          <w:rFonts w:ascii="Times New Roman" w:hAnsi="Times New Roman"/>
          <w:sz w:val="22"/>
          <w:szCs w:val="22"/>
          <w:lang w:eastAsia="en-US"/>
        </w:rPr>
        <w:t>allowed</w:t>
      </w:r>
      <w:r w:rsidRPr="00166703">
        <w:rPr>
          <w:rFonts w:ascii="Times New Roman" w:hAnsi="Times New Roman"/>
          <w:sz w:val="22"/>
          <w:szCs w:val="22"/>
          <w:lang w:eastAsia="en-US"/>
        </w:rPr>
        <w:t>. The position of the text must not interfere with the emblem of the Union in any way. The size of the font is proportional to the size of the emblem. The colo</w:t>
      </w:r>
      <w:r w:rsidR="00872CE5" w:rsidRPr="00166703">
        <w:rPr>
          <w:rFonts w:ascii="Times New Roman" w:hAnsi="Times New Roman"/>
          <w:sz w:val="22"/>
          <w:szCs w:val="22"/>
          <w:lang w:eastAsia="en-US"/>
        </w:rPr>
        <w:t>u</w:t>
      </w:r>
      <w:r w:rsidRPr="00166703">
        <w:rPr>
          <w:rFonts w:ascii="Times New Roman" w:hAnsi="Times New Roman"/>
          <w:sz w:val="22"/>
          <w:szCs w:val="22"/>
          <w:lang w:eastAsia="en-US"/>
        </w:rPr>
        <w:t xml:space="preserve">r of the font is blue „reflex </w:t>
      </w:r>
      <w:proofErr w:type="gramStart"/>
      <w:r w:rsidRPr="00166703">
        <w:rPr>
          <w:rFonts w:ascii="Times New Roman" w:hAnsi="Times New Roman"/>
          <w:sz w:val="22"/>
          <w:szCs w:val="22"/>
          <w:lang w:eastAsia="en-US"/>
        </w:rPr>
        <w:t>blue“</w:t>
      </w:r>
      <w:proofErr w:type="gramEnd"/>
      <w:r w:rsidRPr="00166703">
        <w:rPr>
          <w:rFonts w:ascii="Times New Roman" w:hAnsi="Times New Roman"/>
          <w:sz w:val="22"/>
          <w:szCs w:val="22"/>
          <w:lang w:eastAsia="en-US"/>
        </w:rPr>
        <w:t>, black or white, depending on the background.</w:t>
      </w:r>
    </w:p>
    <w:p w14:paraId="2844F5FA" w14:textId="77777777" w:rsidR="00C55452" w:rsidRPr="00166703" w:rsidRDefault="00C55452" w:rsidP="00C55452">
      <w:pPr>
        <w:autoSpaceDE w:val="0"/>
        <w:autoSpaceDN w:val="0"/>
        <w:adjustRightInd w:val="0"/>
        <w:spacing w:after="200"/>
        <w:rPr>
          <w:rFonts w:ascii="Times New Roman" w:hAnsi="Times New Roman"/>
          <w:sz w:val="22"/>
          <w:szCs w:val="22"/>
          <w:lang w:eastAsia="en-US"/>
        </w:rPr>
      </w:pPr>
      <w:r w:rsidRPr="00166703">
        <w:rPr>
          <w:rFonts w:ascii="Times New Roman" w:hAnsi="Times New Roman"/>
          <w:sz w:val="22"/>
          <w:szCs w:val="22"/>
          <w:lang w:eastAsia="en-US"/>
        </w:rPr>
        <w:t>Execution of the subject of the contract: successively, depending on the needs/requirements of the Contracting Authority.</w:t>
      </w:r>
    </w:p>
    <w:p w14:paraId="789D4944" w14:textId="4D801981" w:rsidR="00C55452" w:rsidRPr="00166703" w:rsidRDefault="00C55452" w:rsidP="00C55452">
      <w:pPr>
        <w:autoSpaceDE w:val="0"/>
        <w:autoSpaceDN w:val="0"/>
        <w:adjustRightInd w:val="0"/>
        <w:spacing w:after="200"/>
        <w:rPr>
          <w:rFonts w:ascii="Times New Roman" w:hAnsi="Times New Roman"/>
          <w:sz w:val="22"/>
          <w:szCs w:val="22"/>
          <w:lang w:eastAsia="en-US"/>
        </w:rPr>
      </w:pPr>
      <w:r w:rsidRPr="00166703">
        <w:rPr>
          <w:rFonts w:ascii="Times New Roman" w:hAnsi="Times New Roman"/>
          <w:sz w:val="22"/>
          <w:szCs w:val="22"/>
          <w:lang w:eastAsia="en-US"/>
        </w:rPr>
        <w:t>The deadline for preparation and de</w:t>
      </w:r>
      <w:r w:rsidR="00466003" w:rsidRPr="00166703">
        <w:rPr>
          <w:rFonts w:ascii="Times New Roman" w:hAnsi="Times New Roman"/>
          <w:sz w:val="22"/>
          <w:szCs w:val="22"/>
          <w:lang w:eastAsia="en-US"/>
        </w:rPr>
        <w:t xml:space="preserve">sign of the proposal is up to 3 to maximum </w:t>
      </w:r>
      <w:r w:rsidRPr="00166703">
        <w:rPr>
          <w:rFonts w:ascii="Times New Roman" w:hAnsi="Times New Roman"/>
          <w:sz w:val="22"/>
          <w:szCs w:val="22"/>
          <w:lang w:eastAsia="en-US"/>
        </w:rPr>
        <w:t>5 days (determined by the Contracting Authority). Upon receiving the design proposal from the contractor, the Contracting Authority shall, within 3 days, ap</w:t>
      </w:r>
      <w:r w:rsidR="00466003" w:rsidRPr="00166703">
        <w:rPr>
          <w:rFonts w:ascii="Times New Roman" w:hAnsi="Times New Roman"/>
          <w:sz w:val="22"/>
          <w:szCs w:val="22"/>
          <w:lang w:eastAsia="en-US"/>
        </w:rPr>
        <w:t xml:space="preserve">prove the design proposal, or </w:t>
      </w:r>
      <w:r w:rsidRPr="00166703">
        <w:rPr>
          <w:rFonts w:ascii="Times New Roman" w:hAnsi="Times New Roman"/>
          <w:sz w:val="22"/>
          <w:szCs w:val="22"/>
          <w:lang w:eastAsia="en-US"/>
        </w:rPr>
        <w:t>any objections to it.</w:t>
      </w:r>
    </w:p>
    <w:p w14:paraId="29EC1BF6" w14:textId="296EF547" w:rsidR="00C55452" w:rsidRPr="00166703" w:rsidRDefault="00C55452" w:rsidP="00C55452">
      <w:pPr>
        <w:autoSpaceDE w:val="0"/>
        <w:autoSpaceDN w:val="0"/>
        <w:adjustRightInd w:val="0"/>
        <w:spacing w:after="200"/>
        <w:rPr>
          <w:rFonts w:ascii="Times New Roman" w:hAnsi="Times New Roman"/>
          <w:sz w:val="22"/>
          <w:szCs w:val="22"/>
          <w:lang w:eastAsia="en-US"/>
        </w:rPr>
      </w:pPr>
      <w:r w:rsidRPr="00166703">
        <w:rPr>
          <w:rFonts w:ascii="Times New Roman" w:hAnsi="Times New Roman"/>
          <w:sz w:val="22"/>
          <w:szCs w:val="22"/>
          <w:lang w:eastAsia="en-US"/>
        </w:rPr>
        <w:t>The Contractor is obliged to respect the objections of the Contracting Authority</w:t>
      </w:r>
      <w:r w:rsidR="00205F33" w:rsidRPr="00166703">
        <w:rPr>
          <w:rFonts w:ascii="Times New Roman" w:hAnsi="Times New Roman"/>
          <w:sz w:val="22"/>
          <w:szCs w:val="22"/>
          <w:lang w:eastAsia="en-US"/>
        </w:rPr>
        <w:t xml:space="preserve">, </w:t>
      </w:r>
      <w:r w:rsidRPr="00166703">
        <w:rPr>
          <w:rFonts w:ascii="Times New Roman" w:hAnsi="Times New Roman"/>
          <w:sz w:val="22"/>
          <w:szCs w:val="22"/>
          <w:lang w:eastAsia="en-US"/>
        </w:rPr>
        <w:t>has 3 days to submit the final design of the requested material and, with the consent of the Contracting Authority, conduct a test print.</w:t>
      </w:r>
    </w:p>
    <w:p w14:paraId="61F984EE" w14:textId="35326BCB" w:rsidR="00C55452" w:rsidRPr="00166703" w:rsidRDefault="00C55452" w:rsidP="00C55452">
      <w:pPr>
        <w:autoSpaceDE w:val="0"/>
        <w:autoSpaceDN w:val="0"/>
        <w:adjustRightInd w:val="0"/>
        <w:spacing w:after="200"/>
        <w:rPr>
          <w:rFonts w:ascii="Times New Roman" w:hAnsi="Times New Roman"/>
          <w:sz w:val="22"/>
          <w:szCs w:val="22"/>
          <w:lang w:eastAsia="en-US"/>
        </w:rPr>
      </w:pPr>
      <w:r w:rsidRPr="00166703">
        <w:rPr>
          <w:rFonts w:ascii="Times New Roman" w:hAnsi="Times New Roman"/>
          <w:sz w:val="22"/>
          <w:szCs w:val="22"/>
          <w:lang w:eastAsia="en-US"/>
        </w:rPr>
        <w:t xml:space="preserve">In the case that the test print does not meet the requirements of the Contracting Authority, the Contractor </w:t>
      </w:r>
      <w:r w:rsidR="00205F33" w:rsidRPr="00166703">
        <w:rPr>
          <w:rFonts w:ascii="Times New Roman" w:hAnsi="Times New Roman"/>
          <w:sz w:val="22"/>
          <w:szCs w:val="22"/>
          <w:lang w:eastAsia="en-US"/>
        </w:rPr>
        <w:t>shall print</w:t>
      </w:r>
      <w:r w:rsidRPr="00166703">
        <w:rPr>
          <w:rFonts w:ascii="Times New Roman" w:hAnsi="Times New Roman"/>
          <w:sz w:val="22"/>
          <w:szCs w:val="22"/>
          <w:lang w:eastAsia="en-US"/>
        </w:rPr>
        <w:t xml:space="preserve"> it again (in accordance with the comments submitted by the Contracting Authority).</w:t>
      </w:r>
    </w:p>
    <w:p w14:paraId="3C6D9320" w14:textId="1A199E76" w:rsidR="00C55452" w:rsidRPr="00166703" w:rsidRDefault="00FC578B" w:rsidP="00C55452">
      <w:pPr>
        <w:autoSpaceDE w:val="0"/>
        <w:autoSpaceDN w:val="0"/>
        <w:adjustRightInd w:val="0"/>
        <w:spacing w:after="200"/>
        <w:rPr>
          <w:rFonts w:ascii="Times New Roman" w:hAnsi="Times New Roman"/>
          <w:sz w:val="22"/>
          <w:szCs w:val="22"/>
          <w:lang w:eastAsia="en-US"/>
        </w:rPr>
      </w:pPr>
      <w:r w:rsidRPr="00166703">
        <w:rPr>
          <w:rFonts w:ascii="Times New Roman" w:hAnsi="Times New Roman"/>
          <w:sz w:val="22"/>
          <w:szCs w:val="22"/>
          <w:lang w:eastAsia="en-US"/>
        </w:rPr>
        <w:t>Deadline for p</w:t>
      </w:r>
      <w:r w:rsidR="00205F33" w:rsidRPr="00166703">
        <w:rPr>
          <w:rFonts w:ascii="Times New Roman" w:hAnsi="Times New Roman"/>
          <w:sz w:val="22"/>
          <w:szCs w:val="22"/>
          <w:lang w:eastAsia="en-US"/>
        </w:rPr>
        <w:t>rinting of the</w:t>
      </w:r>
      <w:r w:rsidRPr="00166703">
        <w:rPr>
          <w:rFonts w:ascii="Times New Roman" w:hAnsi="Times New Roman"/>
          <w:sz w:val="22"/>
          <w:szCs w:val="22"/>
          <w:lang w:eastAsia="en-US"/>
        </w:rPr>
        <w:t xml:space="preserve"> materials is up to</w:t>
      </w:r>
      <w:r w:rsidR="00C55452" w:rsidRPr="00166703">
        <w:rPr>
          <w:rFonts w:ascii="Times New Roman" w:hAnsi="Times New Roman"/>
          <w:sz w:val="22"/>
          <w:szCs w:val="22"/>
          <w:lang w:eastAsia="en-US"/>
        </w:rPr>
        <w:t xml:space="preserve"> 10 day</w:t>
      </w:r>
      <w:r w:rsidRPr="00166703">
        <w:rPr>
          <w:rFonts w:ascii="Times New Roman" w:hAnsi="Times New Roman"/>
          <w:sz w:val="22"/>
          <w:szCs w:val="22"/>
          <w:lang w:eastAsia="en-US"/>
        </w:rPr>
        <w:t xml:space="preserve">s </w:t>
      </w:r>
      <w:r w:rsidR="00C55452" w:rsidRPr="00166703">
        <w:rPr>
          <w:rFonts w:ascii="Times New Roman" w:hAnsi="Times New Roman"/>
          <w:sz w:val="22"/>
          <w:szCs w:val="22"/>
          <w:lang w:eastAsia="en-US"/>
        </w:rPr>
        <w:t xml:space="preserve">from the day of obtaining approval </w:t>
      </w:r>
      <w:r w:rsidRPr="00166703">
        <w:rPr>
          <w:rFonts w:ascii="Times New Roman" w:hAnsi="Times New Roman"/>
          <w:sz w:val="22"/>
          <w:szCs w:val="22"/>
          <w:lang w:eastAsia="en-US"/>
        </w:rPr>
        <w:t>from</w:t>
      </w:r>
      <w:r w:rsidRPr="00166703">
        <w:t xml:space="preserve"> </w:t>
      </w:r>
      <w:r w:rsidRPr="00166703">
        <w:rPr>
          <w:rFonts w:ascii="Times New Roman" w:hAnsi="Times New Roman"/>
          <w:sz w:val="22"/>
          <w:szCs w:val="22"/>
          <w:lang w:eastAsia="en-US"/>
        </w:rPr>
        <w:t xml:space="preserve">the Contracting Authority </w:t>
      </w:r>
      <w:r w:rsidR="00C55452" w:rsidRPr="00166703">
        <w:rPr>
          <w:rFonts w:ascii="Times New Roman" w:hAnsi="Times New Roman"/>
          <w:sz w:val="22"/>
          <w:szCs w:val="22"/>
          <w:lang w:eastAsia="en-US"/>
        </w:rPr>
        <w:t>for the design and p</w:t>
      </w:r>
      <w:r w:rsidRPr="00166703">
        <w:rPr>
          <w:rFonts w:ascii="Times New Roman" w:hAnsi="Times New Roman"/>
          <w:sz w:val="22"/>
          <w:szCs w:val="22"/>
          <w:lang w:eastAsia="en-US"/>
        </w:rPr>
        <w:t>erforming a test print</w:t>
      </w:r>
      <w:r w:rsidR="00C55452" w:rsidRPr="00166703">
        <w:rPr>
          <w:rFonts w:ascii="Times New Roman" w:hAnsi="Times New Roman"/>
          <w:sz w:val="22"/>
          <w:szCs w:val="22"/>
          <w:lang w:eastAsia="en-US"/>
        </w:rPr>
        <w:t>.</w:t>
      </w:r>
    </w:p>
    <w:p w14:paraId="251370A2" w14:textId="727AA15F" w:rsidR="008C5682" w:rsidRPr="00166703" w:rsidRDefault="008C5682" w:rsidP="00C55452">
      <w:pPr>
        <w:autoSpaceDE w:val="0"/>
        <w:autoSpaceDN w:val="0"/>
        <w:adjustRightInd w:val="0"/>
        <w:spacing w:after="200"/>
        <w:rPr>
          <w:rFonts w:ascii="Times New Roman" w:hAnsi="Times New Roman"/>
          <w:sz w:val="22"/>
          <w:szCs w:val="22"/>
          <w:lang w:eastAsia="en-US"/>
        </w:rPr>
      </w:pPr>
      <w:r w:rsidRPr="00166703">
        <w:rPr>
          <w:rFonts w:ascii="Times New Roman" w:hAnsi="Times New Roman"/>
          <w:sz w:val="22"/>
          <w:szCs w:val="22"/>
          <w:lang w:eastAsia="en-US"/>
        </w:rPr>
        <w:t xml:space="preserve">The Contractor must guarantee the quality of the printed material, while ensuring an identical print in relation to the colours envisioned during the preparation for printing. The control is carried out by the Contracting Authority. In the event of deficiencies/errors during the service provision, contractor must </w:t>
      </w:r>
      <w:r w:rsidRPr="00166703">
        <w:rPr>
          <w:rFonts w:ascii="Times New Roman" w:hAnsi="Times New Roman"/>
          <w:sz w:val="22"/>
          <w:szCs w:val="22"/>
          <w:lang w:eastAsia="en-US"/>
        </w:rPr>
        <w:lastRenderedPageBreak/>
        <w:t>correct them immediately or in the shortest possible time since the deficiency/error</w:t>
      </w:r>
      <w:r w:rsidRPr="00166703">
        <w:t xml:space="preserve"> is </w:t>
      </w:r>
      <w:r w:rsidRPr="00166703">
        <w:rPr>
          <w:rFonts w:ascii="Times New Roman" w:hAnsi="Times New Roman"/>
          <w:sz w:val="22"/>
          <w:szCs w:val="22"/>
          <w:lang w:eastAsia="en-US"/>
        </w:rPr>
        <w:t>noted. The deadline for deficiencies/errors</w:t>
      </w:r>
      <w:r w:rsidRPr="00166703">
        <w:t xml:space="preserve"> </w:t>
      </w:r>
      <w:r w:rsidRPr="00166703">
        <w:rPr>
          <w:rFonts w:ascii="Times New Roman" w:hAnsi="Times New Roman"/>
          <w:sz w:val="22"/>
          <w:szCs w:val="22"/>
          <w:lang w:eastAsia="en-US"/>
        </w:rPr>
        <w:t>corrections shall be done within the three working days after receiving an objection on deficiency/error from the Contracting Authority.</w:t>
      </w:r>
    </w:p>
    <w:p w14:paraId="52B20558" w14:textId="186222BA" w:rsidR="00C55452" w:rsidRPr="00166703" w:rsidRDefault="00C55452" w:rsidP="00C55452">
      <w:pPr>
        <w:autoSpaceDE w:val="0"/>
        <w:autoSpaceDN w:val="0"/>
        <w:adjustRightInd w:val="0"/>
        <w:spacing w:after="200"/>
        <w:rPr>
          <w:rFonts w:ascii="Times New Roman" w:hAnsi="Times New Roman"/>
          <w:sz w:val="22"/>
          <w:szCs w:val="22"/>
          <w:lang w:eastAsia="en-US"/>
        </w:rPr>
      </w:pPr>
      <w:r w:rsidRPr="00166703">
        <w:rPr>
          <w:rFonts w:ascii="Times New Roman" w:hAnsi="Times New Roman"/>
          <w:sz w:val="22"/>
          <w:szCs w:val="22"/>
          <w:lang w:eastAsia="en-US"/>
        </w:rPr>
        <w:t xml:space="preserve">The delivery of the printed material is included in the price and is made to the address of the Department for Management of IPARD Programme, Ministry of Agriculture, Forestry and Water Management of the Republic of Serbia (hereinafter: MAFWM), </w:t>
      </w:r>
      <w:proofErr w:type="spellStart"/>
      <w:r w:rsidRPr="00166703">
        <w:rPr>
          <w:rFonts w:ascii="Times New Roman" w:hAnsi="Times New Roman"/>
          <w:sz w:val="22"/>
          <w:szCs w:val="22"/>
          <w:lang w:eastAsia="en-US"/>
        </w:rPr>
        <w:t>Bulevar</w:t>
      </w:r>
      <w:proofErr w:type="spellEnd"/>
      <w:r w:rsidRPr="00166703">
        <w:rPr>
          <w:rFonts w:ascii="Times New Roman" w:hAnsi="Times New Roman"/>
          <w:sz w:val="22"/>
          <w:szCs w:val="22"/>
          <w:lang w:eastAsia="en-US"/>
        </w:rPr>
        <w:t xml:space="preserve"> </w:t>
      </w:r>
      <w:proofErr w:type="spellStart"/>
      <w:r w:rsidRPr="00166703">
        <w:rPr>
          <w:rFonts w:ascii="Times New Roman" w:hAnsi="Times New Roman"/>
          <w:sz w:val="22"/>
          <w:szCs w:val="22"/>
          <w:lang w:eastAsia="en-US"/>
        </w:rPr>
        <w:t>kralja</w:t>
      </w:r>
      <w:proofErr w:type="spellEnd"/>
      <w:r w:rsidRPr="00166703">
        <w:rPr>
          <w:rFonts w:ascii="Times New Roman" w:hAnsi="Times New Roman"/>
          <w:sz w:val="22"/>
          <w:szCs w:val="22"/>
          <w:lang w:eastAsia="en-US"/>
        </w:rPr>
        <w:t xml:space="preserve"> Aleksandra 84/upper ground floor, 11000 Belgrade. </w:t>
      </w:r>
      <w:r w:rsidR="00FC578B" w:rsidRPr="00166703">
        <w:rPr>
          <w:rFonts w:ascii="Times New Roman" w:hAnsi="Times New Roman"/>
          <w:sz w:val="22"/>
          <w:szCs w:val="22"/>
          <w:lang w:eastAsia="en-US"/>
        </w:rPr>
        <w:t xml:space="preserve">The </w:t>
      </w:r>
      <w:r w:rsidR="004915AB" w:rsidRPr="00166703">
        <w:rPr>
          <w:rFonts w:ascii="Times New Roman" w:hAnsi="Times New Roman"/>
          <w:sz w:val="22"/>
          <w:szCs w:val="22"/>
          <w:lang w:eastAsia="en-US"/>
        </w:rPr>
        <w:t>printed material</w:t>
      </w:r>
      <w:r w:rsidR="00FC578B" w:rsidRPr="00166703">
        <w:rPr>
          <w:rFonts w:ascii="Times New Roman" w:hAnsi="Times New Roman"/>
          <w:sz w:val="22"/>
          <w:szCs w:val="22"/>
          <w:lang w:eastAsia="en-US"/>
        </w:rPr>
        <w:t xml:space="preserve"> shall be packaged so as to prevent their damage or deterioration in transit to their destination.</w:t>
      </w:r>
      <w:r w:rsidR="00117FDA" w:rsidRPr="00166703">
        <w:rPr>
          <w:rFonts w:ascii="Times New Roman" w:hAnsi="Times New Roman"/>
          <w:sz w:val="22"/>
          <w:szCs w:val="22"/>
          <w:lang w:eastAsia="en-US"/>
        </w:rPr>
        <w:t xml:space="preserve"> T</w:t>
      </w:r>
      <w:r w:rsidRPr="00166703">
        <w:rPr>
          <w:rFonts w:ascii="Times New Roman" w:hAnsi="Times New Roman"/>
          <w:sz w:val="22"/>
          <w:szCs w:val="22"/>
          <w:lang w:eastAsia="en-US"/>
        </w:rPr>
        <w:t xml:space="preserve">he name and address of the Contracting Authority, the name of the printed material and the quantity </w:t>
      </w:r>
      <w:r w:rsidR="00117FDA" w:rsidRPr="00166703">
        <w:rPr>
          <w:rFonts w:ascii="Times New Roman" w:hAnsi="Times New Roman"/>
          <w:sz w:val="22"/>
          <w:szCs w:val="22"/>
          <w:lang w:eastAsia="en-US"/>
        </w:rPr>
        <w:t xml:space="preserve">has to be </w:t>
      </w:r>
      <w:r w:rsidRPr="00166703">
        <w:rPr>
          <w:rFonts w:ascii="Times New Roman" w:hAnsi="Times New Roman"/>
          <w:sz w:val="22"/>
          <w:szCs w:val="22"/>
          <w:lang w:eastAsia="en-US"/>
        </w:rPr>
        <w:t>indicated</w:t>
      </w:r>
      <w:r w:rsidR="00117FDA" w:rsidRPr="00166703">
        <w:rPr>
          <w:rFonts w:ascii="Times New Roman" w:hAnsi="Times New Roman"/>
          <w:sz w:val="22"/>
          <w:szCs w:val="22"/>
          <w:lang w:eastAsia="en-US"/>
        </w:rPr>
        <w:t xml:space="preserve"> on each package</w:t>
      </w:r>
      <w:r w:rsidRPr="00166703">
        <w:rPr>
          <w:rFonts w:ascii="Times New Roman" w:hAnsi="Times New Roman"/>
          <w:sz w:val="22"/>
          <w:szCs w:val="22"/>
          <w:lang w:eastAsia="en-US"/>
        </w:rPr>
        <w:t>.</w:t>
      </w:r>
    </w:p>
    <w:p w14:paraId="1283EF31" w14:textId="442F74D4" w:rsidR="00C55452" w:rsidRPr="00166703" w:rsidRDefault="00117FDA" w:rsidP="00C55452">
      <w:pPr>
        <w:autoSpaceDE w:val="0"/>
        <w:autoSpaceDN w:val="0"/>
        <w:adjustRightInd w:val="0"/>
        <w:spacing w:after="200"/>
        <w:rPr>
          <w:rFonts w:ascii="Times New Roman" w:hAnsi="Times New Roman"/>
          <w:sz w:val="22"/>
          <w:szCs w:val="22"/>
          <w:lang w:eastAsia="en-US"/>
        </w:rPr>
      </w:pPr>
      <w:r w:rsidRPr="00166703">
        <w:rPr>
          <w:rFonts w:ascii="Times New Roman" w:hAnsi="Times New Roman"/>
          <w:sz w:val="22"/>
          <w:szCs w:val="22"/>
          <w:lang w:eastAsia="en-US"/>
        </w:rPr>
        <w:t>T</w:t>
      </w:r>
      <w:r w:rsidR="00C55452" w:rsidRPr="00166703">
        <w:rPr>
          <w:rFonts w:ascii="Times New Roman" w:hAnsi="Times New Roman"/>
          <w:sz w:val="22"/>
          <w:szCs w:val="22"/>
          <w:lang w:eastAsia="en-US"/>
        </w:rPr>
        <w:t xml:space="preserve">he Contractor and the Contracting Authority </w:t>
      </w:r>
      <w:r w:rsidRPr="00166703">
        <w:rPr>
          <w:rFonts w:ascii="Times New Roman" w:hAnsi="Times New Roman"/>
          <w:sz w:val="22"/>
          <w:szCs w:val="22"/>
          <w:lang w:eastAsia="en-US"/>
        </w:rPr>
        <w:t xml:space="preserve">are obliged </w:t>
      </w:r>
      <w:r w:rsidR="00C55452" w:rsidRPr="00166703">
        <w:rPr>
          <w:rFonts w:ascii="Times New Roman" w:hAnsi="Times New Roman"/>
          <w:sz w:val="22"/>
          <w:szCs w:val="22"/>
          <w:lang w:eastAsia="en-US"/>
        </w:rPr>
        <w:t xml:space="preserve">to keep the final and approved </w:t>
      </w:r>
      <w:r w:rsidRPr="00166703">
        <w:rPr>
          <w:rFonts w:ascii="Times New Roman" w:hAnsi="Times New Roman"/>
          <w:sz w:val="22"/>
          <w:szCs w:val="22"/>
          <w:lang w:eastAsia="en-US"/>
        </w:rPr>
        <w:t>e-</w:t>
      </w:r>
      <w:r w:rsidR="00C55452" w:rsidRPr="00166703">
        <w:rPr>
          <w:rFonts w:ascii="Times New Roman" w:hAnsi="Times New Roman"/>
          <w:sz w:val="22"/>
          <w:szCs w:val="22"/>
          <w:lang w:eastAsia="en-US"/>
        </w:rPr>
        <w:t>versions of the printed material in their archives. The selected Contractor is obliged to submit to the Contracting Authority the complete preparation of the material with all the fonts used in the preparation, table</w:t>
      </w:r>
      <w:r w:rsidRPr="00166703">
        <w:rPr>
          <w:rFonts w:ascii="Times New Roman" w:hAnsi="Times New Roman"/>
          <w:sz w:val="22"/>
          <w:szCs w:val="22"/>
          <w:lang w:eastAsia="en-US"/>
        </w:rPr>
        <w:t xml:space="preserve">s, pictures, graphs, </w:t>
      </w:r>
      <w:proofErr w:type="spellStart"/>
      <w:r w:rsidRPr="00166703">
        <w:rPr>
          <w:rFonts w:ascii="Times New Roman" w:hAnsi="Times New Roman"/>
          <w:sz w:val="22"/>
          <w:szCs w:val="22"/>
          <w:lang w:eastAsia="en-US"/>
        </w:rPr>
        <w:t>etc</w:t>
      </w:r>
      <w:proofErr w:type="spellEnd"/>
      <w:r w:rsidRPr="00166703">
        <w:rPr>
          <w:rFonts w:ascii="Times New Roman" w:hAnsi="Times New Roman"/>
          <w:sz w:val="22"/>
          <w:szCs w:val="22"/>
          <w:lang w:eastAsia="en-US"/>
        </w:rPr>
        <w:t xml:space="preserve"> on</w:t>
      </w:r>
      <w:r w:rsidR="00C55452" w:rsidRPr="00166703">
        <w:rPr>
          <w:rFonts w:ascii="Times New Roman" w:hAnsi="Times New Roman"/>
          <w:sz w:val="22"/>
          <w:szCs w:val="22"/>
          <w:lang w:eastAsia="en-US"/>
        </w:rPr>
        <w:t xml:space="preserve"> USB. The complete </w:t>
      </w:r>
      <w:r w:rsidRPr="00166703">
        <w:rPr>
          <w:rFonts w:ascii="Times New Roman" w:hAnsi="Times New Roman"/>
          <w:sz w:val="22"/>
          <w:szCs w:val="22"/>
          <w:lang w:eastAsia="en-US"/>
        </w:rPr>
        <w:t xml:space="preserve">produced material </w:t>
      </w:r>
      <w:r w:rsidR="00C55452" w:rsidRPr="00166703">
        <w:rPr>
          <w:rFonts w:ascii="Times New Roman" w:hAnsi="Times New Roman"/>
          <w:sz w:val="22"/>
          <w:szCs w:val="22"/>
          <w:lang w:eastAsia="en-US"/>
        </w:rPr>
        <w:t>is the property of the Contracting Authority.</w:t>
      </w:r>
    </w:p>
    <w:p w14:paraId="72E2CD1B" w14:textId="625A7E84" w:rsidR="00E91EB1" w:rsidRPr="00166703" w:rsidRDefault="00E91EB1" w:rsidP="00E91EB1">
      <w:pPr>
        <w:autoSpaceDE w:val="0"/>
        <w:autoSpaceDN w:val="0"/>
        <w:adjustRightInd w:val="0"/>
        <w:spacing w:after="200"/>
        <w:rPr>
          <w:rFonts w:ascii="Times New Roman" w:hAnsi="Times New Roman"/>
          <w:sz w:val="22"/>
          <w:szCs w:val="22"/>
          <w:lang w:eastAsia="en-US"/>
        </w:rPr>
      </w:pPr>
      <w:r w:rsidRPr="00166703">
        <w:rPr>
          <w:rFonts w:ascii="Times New Roman" w:hAnsi="Times New Roman"/>
          <w:sz w:val="22"/>
          <w:szCs w:val="22"/>
          <w:lang w:eastAsia="en-US"/>
        </w:rPr>
        <w:t xml:space="preserve">The contract </w:t>
      </w:r>
      <w:r w:rsidR="00B7074F" w:rsidRPr="00166703">
        <w:rPr>
          <w:rFonts w:ascii="Times New Roman" w:hAnsi="Times New Roman"/>
          <w:sz w:val="22"/>
          <w:szCs w:val="22"/>
          <w:lang w:eastAsia="en-US"/>
        </w:rPr>
        <w:t>wi</w:t>
      </w:r>
      <w:r w:rsidRPr="00166703">
        <w:rPr>
          <w:rFonts w:ascii="Times New Roman" w:hAnsi="Times New Roman"/>
          <w:sz w:val="22"/>
          <w:szCs w:val="22"/>
          <w:lang w:eastAsia="en-US"/>
        </w:rPr>
        <w:t>ll be implemented until execution, but not longer than 30</w:t>
      </w:r>
      <w:r w:rsidRPr="00166703">
        <w:rPr>
          <w:rFonts w:ascii="Times New Roman" w:hAnsi="Times New Roman"/>
          <w:sz w:val="22"/>
          <w:szCs w:val="22"/>
          <w:vertAlign w:val="superscript"/>
          <w:lang w:eastAsia="en-US"/>
        </w:rPr>
        <w:t>th</w:t>
      </w:r>
      <w:r w:rsidRPr="00166703">
        <w:rPr>
          <w:rFonts w:ascii="Times New Roman" w:hAnsi="Times New Roman"/>
          <w:sz w:val="22"/>
          <w:szCs w:val="22"/>
          <w:lang w:eastAsia="en-US"/>
        </w:rPr>
        <w:t xml:space="preserve"> September 2024.</w:t>
      </w:r>
    </w:p>
    <w:p w14:paraId="436470CC" w14:textId="77777777" w:rsidR="00C55452" w:rsidRPr="00166703" w:rsidRDefault="00C55452" w:rsidP="00C55452">
      <w:pPr>
        <w:autoSpaceDE w:val="0"/>
        <w:autoSpaceDN w:val="0"/>
        <w:adjustRightInd w:val="0"/>
        <w:spacing w:after="200"/>
        <w:rPr>
          <w:rFonts w:ascii="Times New Roman" w:hAnsi="Times New Roman"/>
          <w:sz w:val="22"/>
          <w:szCs w:val="22"/>
          <w:lang w:eastAsia="en-US"/>
        </w:rPr>
      </w:pPr>
      <w:r w:rsidRPr="00166703">
        <w:rPr>
          <w:rFonts w:ascii="Times New Roman" w:hAnsi="Times New Roman"/>
          <w:sz w:val="22"/>
          <w:szCs w:val="22"/>
          <w:lang w:eastAsia="en-US"/>
        </w:rPr>
        <w:t>The Contracting Authority does not guarantee the specified quantities.</w:t>
      </w:r>
    </w:p>
    <w:p w14:paraId="761C92A4" w14:textId="77777777" w:rsidR="00D81857" w:rsidRPr="00166703" w:rsidRDefault="00D81857" w:rsidP="008D141B">
      <w:pPr>
        <w:pStyle w:val="Heading3"/>
        <w:keepNext w:val="0"/>
      </w:pPr>
      <w:r w:rsidRPr="00166703">
        <w:t>Geographical area to be covered</w:t>
      </w:r>
    </w:p>
    <w:p w14:paraId="519600A8" w14:textId="77777777" w:rsidR="00C55452" w:rsidRPr="00166703" w:rsidRDefault="00C55452" w:rsidP="00C55452">
      <w:pPr>
        <w:rPr>
          <w:rFonts w:ascii="Times New Roman" w:hAnsi="Times New Roman"/>
          <w:sz w:val="22"/>
          <w:szCs w:val="22"/>
        </w:rPr>
      </w:pPr>
      <w:r w:rsidRPr="00166703">
        <w:rPr>
          <w:rFonts w:ascii="Times New Roman" w:hAnsi="Times New Roman"/>
          <w:sz w:val="22"/>
          <w:szCs w:val="22"/>
        </w:rPr>
        <w:t>Contract shall apply on the territory of the Republic of Serbia, as</w:t>
      </w:r>
      <w:r w:rsidRPr="00166703" w:rsidDel="008F3433">
        <w:rPr>
          <w:rFonts w:ascii="Times New Roman" w:hAnsi="Times New Roman"/>
          <w:sz w:val="22"/>
          <w:szCs w:val="22"/>
        </w:rPr>
        <w:t xml:space="preserve"> </w:t>
      </w:r>
      <w:r w:rsidRPr="00166703">
        <w:rPr>
          <w:rFonts w:ascii="Times New Roman" w:hAnsi="Times New Roman"/>
          <w:sz w:val="22"/>
          <w:szCs w:val="22"/>
        </w:rPr>
        <w:t>defined in the IPARD II Programme.</w:t>
      </w:r>
    </w:p>
    <w:p w14:paraId="4A60BB7E" w14:textId="77777777" w:rsidR="00D81857" w:rsidRPr="00166703" w:rsidRDefault="00D81857" w:rsidP="008D141B">
      <w:pPr>
        <w:pStyle w:val="Heading3"/>
        <w:keepNext w:val="0"/>
      </w:pPr>
      <w:r w:rsidRPr="00166703">
        <w:t>Target groups</w:t>
      </w:r>
    </w:p>
    <w:p w14:paraId="432167BA" w14:textId="3DF0E51F" w:rsidR="00C55452" w:rsidRPr="00166703" w:rsidRDefault="00C55452" w:rsidP="00C55452">
      <w:pPr>
        <w:rPr>
          <w:rFonts w:ascii="Times New Roman" w:hAnsi="Times New Roman"/>
          <w:sz w:val="22"/>
          <w:szCs w:val="22"/>
        </w:rPr>
      </w:pPr>
      <w:bookmarkStart w:id="16" w:name="_Ref20657225"/>
      <w:bookmarkStart w:id="17" w:name="_Toc67320750"/>
      <w:r w:rsidRPr="00166703">
        <w:rPr>
          <w:rFonts w:ascii="Times New Roman" w:hAnsi="Times New Roman"/>
          <w:sz w:val="22"/>
          <w:szCs w:val="22"/>
        </w:rPr>
        <w:t>Target groups are: potential IPARD recipients and IPARD recipients,</w:t>
      </w:r>
      <w:r w:rsidR="009B65F0" w:rsidRPr="00166703">
        <w:rPr>
          <w:rFonts w:ascii="Times New Roman" w:hAnsi="Times New Roman"/>
          <w:sz w:val="22"/>
          <w:szCs w:val="22"/>
        </w:rPr>
        <w:t xml:space="preserve"> stakeholders,</w:t>
      </w:r>
      <w:r w:rsidRPr="00166703">
        <w:rPr>
          <w:rFonts w:ascii="Times New Roman" w:hAnsi="Times New Roman"/>
          <w:sz w:val="22"/>
          <w:szCs w:val="22"/>
        </w:rPr>
        <w:t xml:space="preserve"> general public, the </w:t>
      </w:r>
      <w:r w:rsidR="00F91A62" w:rsidRPr="00166703">
        <w:rPr>
          <w:rFonts w:ascii="Times New Roman" w:hAnsi="Times New Roman"/>
          <w:sz w:val="22"/>
          <w:szCs w:val="22"/>
        </w:rPr>
        <w:t xml:space="preserve">IPARD </w:t>
      </w:r>
      <w:r w:rsidRPr="00166703">
        <w:rPr>
          <w:rFonts w:ascii="Times New Roman" w:hAnsi="Times New Roman"/>
          <w:sz w:val="22"/>
          <w:szCs w:val="22"/>
        </w:rPr>
        <w:t>Managing Authority and other IPARD entities and related bodies (operating structure, management structure, advisory services, technical bodies), potential Local Action Groups (</w:t>
      </w:r>
      <w:proofErr w:type="spellStart"/>
      <w:r w:rsidRPr="00166703">
        <w:rPr>
          <w:rFonts w:ascii="Times New Roman" w:hAnsi="Times New Roman"/>
          <w:sz w:val="22"/>
          <w:szCs w:val="22"/>
        </w:rPr>
        <w:t>pLAG’s</w:t>
      </w:r>
      <w:proofErr w:type="spellEnd"/>
      <w:r w:rsidRPr="00166703">
        <w:rPr>
          <w:rFonts w:ascii="Times New Roman" w:hAnsi="Times New Roman"/>
          <w:sz w:val="22"/>
          <w:szCs w:val="22"/>
        </w:rPr>
        <w:t>) and National Rural (Development) Network, as well as EC and other candidate and EU countries.</w:t>
      </w:r>
    </w:p>
    <w:p w14:paraId="0323DB8B" w14:textId="1F5B17B8" w:rsidR="00D81857" w:rsidRPr="00166703" w:rsidRDefault="00D81857" w:rsidP="009D2CAF">
      <w:pPr>
        <w:pStyle w:val="Heading2"/>
      </w:pPr>
      <w:r w:rsidRPr="00166703">
        <w:t xml:space="preserve">Specific </w:t>
      </w:r>
      <w:r w:rsidR="00CA7163" w:rsidRPr="00166703">
        <w:t>work</w:t>
      </w:r>
      <w:bookmarkEnd w:id="16"/>
      <w:bookmarkEnd w:id="17"/>
    </w:p>
    <w:p w14:paraId="2D812A57" w14:textId="77777777" w:rsidR="00C55452" w:rsidRPr="00166703" w:rsidRDefault="00C55452" w:rsidP="00C55452">
      <w:pPr>
        <w:tabs>
          <w:tab w:val="left" w:pos="2161"/>
        </w:tabs>
        <w:spacing w:after="0"/>
        <w:rPr>
          <w:rFonts w:ascii="Times New Roman" w:hAnsi="Times New Roman"/>
          <w:sz w:val="22"/>
          <w:szCs w:val="22"/>
        </w:rPr>
      </w:pPr>
      <w:bookmarkStart w:id="18" w:name="_Ref530906824"/>
      <w:bookmarkStart w:id="19" w:name="_Toc67320751"/>
      <w:r w:rsidRPr="00166703">
        <w:rPr>
          <w:rFonts w:ascii="Times New Roman" w:hAnsi="Times New Roman"/>
          <w:sz w:val="22"/>
          <w:szCs w:val="22"/>
        </w:rPr>
        <w:t>In order to achieve the results of this project given under point 2.3. the Contractor should produce listed outputs by carrying out the following activities:</w:t>
      </w:r>
    </w:p>
    <w:p w14:paraId="4F420453" w14:textId="77777777" w:rsidR="00C55452" w:rsidRPr="00166703" w:rsidRDefault="00C55452" w:rsidP="00C55452">
      <w:pPr>
        <w:tabs>
          <w:tab w:val="left" w:pos="2161"/>
        </w:tabs>
        <w:spacing w:after="0"/>
        <w:rPr>
          <w:rFonts w:ascii="Times New Roman" w:hAnsi="Times New Roman"/>
          <w:sz w:val="22"/>
          <w:szCs w:val="22"/>
        </w:rPr>
      </w:pPr>
    </w:p>
    <w:p w14:paraId="32ACD140" w14:textId="3323AA7B" w:rsidR="00C55452" w:rsidRPr="00166703" w:rsidRDefault="00C55452" w:rsidP="00C55452">
      <w:pPr>
        <w:rPr>
          <w:rFonts w:ascii="Times New Roman" w:hAnsi="Times New Roman"/>
          <w:sz w:val="22"/>
          <w:szCs w:val="22"/>
        </w:rPr>
      </w:pPr>
      <w:r w:rsidRPr="00166703">
        <w:rPr>
          <w:rFonts w:ascii="Times New Roman" w:hAnsi="Times New Roman"/>
          <w:b/>
          <w:i/>
          <w:sz w:val="22"/>
          <w:szCs w:val="22"/>
        </w:rPr>
        <w:t>Output 1:</w:t>
      </w:r>
      <w:r w:rsidRPr="00166703">
        <w:rPr>
          <w:rFonts w:ascii="Times New Roman" w:hAnsi="Times New Roman"/>
          <w:sz w:val="22"/>
          <w:szCs w:val="22"/>
        </w:rPr>
        <w:t xml:space="preserve"> Prepared, printed</w:t>
      </w:r>
      <w:r w:rsidR="00030B70" w:rsidRPr="00166703">
        <w:rPr>
          <w:rFonts w:ascii="Times New Roman" w:hAnsi="Times New Roman"/>
          <w:sz w:val="22"/>
          <w:szCs w:val="22"/>
        </w:rPr>
        <w:t>,</w:t>
      </w:r>
      <w:r w:rsidRPr="00166703">
        <w:rPr>
          <w:rFonts w:ascii="Times New Roman" w:hAnsi="Times New Roman"/>
          <w:sz w:val="22"/>
          <w:szCs w:val="22"/>
        </w:rPr>
        <w:t xml:space="preserve"> produced, copied, distributed guides for IPARD measures 1,3,4,5 and 7</w:t>
      </w:r>
      <w:r w:rsidR="00030B70" w:rsidRPr="00166703">
        <w:rPr>
          <w:rFonts w:ascii="Times New Roman" w:hAnsi="Times New Roman"/>
          <w:sz w:val="22"/>
          <w:szCs w:val="22"/>
        </w:rPr>
        <w:t xml:space="preserve"> (outcome </w:t>
      </w:r>
      <w:r w:rsidRPr="00166703">
        <w:rPr>
          <w:rFonts w:ascii="Times New Roman" w:hAnsi="Times New Roman"/>
          <w:sz w:val="22"/>
          <w:szCs w:val="22"/>
        </w:rPr>
        <w:t>1)</w:t>
      </w:r>
      <w:r w:rsidR="00BF6474" w:rsidRPr="00166703">
        <w:rPr>
          <w:rFonts w:ascii="Times New Roman" w:hAnsi="Times New Roman"/>
          <w:sz w:val="22"/>
          <w:szCs w:val="22"/>
        </w:rPr>
        <w:t>:</w:t>
      </w:r>
    </w:p>
    <w:p w14:paraId="2AE449B6" w14:textId="77777777" w:rsidR="00C55452" w:rsidRPr="00166703" w:rsidRDefault="00C55452" w:rsidP="00C55452">
      <w:pPr>
        <w:rPr>
          <w:rFonts w:ascii="Times New Roman" w:hAnsi="Times New Roman"/>
          <w:sz w:val="22"/>
          <w:szCs w:val="22"/>
        </w:rPr>
      </w:pPr>
      <w:r w:rsidRPr="00166703">
        <w:rPr>
          <w:rFonts w:ascii="Times New Roman" w:hAnsi="Times New Roman"/>
          <w:i/>
          <w:sz w:val="22"/>
          <w:szCs w:val="22"/>
          <w:lang w:eastAsia="en-US"/>
        </w:rPr>
        <w:t>Activity 1.1.</w:t>
      </w:r>
      <w:r w:rsidRPr="00166703">
        <w:rPr>
          <w:rFonts w:ascii="Times New Roman" w:hAnsi="Times New Roman"/>
          <w:bCs/>
          <w:sz w:val="22"/>
          <w:szCs w:val="22"/>
          <w:lang w:eastAsia="en-US"/>
        </w:rPr>
        <w:t xml:space="preserve">  Preparation of design and printing of </w:t>
      </w:r>
      <w:r w:rsidRPr="00166703">
        <w:rPr>
          <w:rFonts w:ascii="Times New Roman" w:hAnsi="Times New Roman"/>
          <w:sz w:val="22"/>
          <w:szCs w:val="22"/>
        </w:rPr>
        <w:t xml:space="preserve">guides for IPARD measure 1; </w:t>
      </w:r>
    </w:p>
    <w:p w14:paraId="12EC8D35" w14:textId="77777777" w:rsidR="00C55452" w:rsidRPr="00166703" w:rsidRDefault="00C55452" w:rsidP="00C55452">
      <w:pPr>
        <w:rPr>
          <w:rFonts w:ascii="Times New Roman" w:hAnsi="Times New Roman"/>
          <w:sz w:val="22"/>
          <w:szCs w:val="22"/>
        </w:rPr>
      </w:pPr>
      <w:r w:rsidRPr="00166703">
        <w:rPr>
          <w:rFonts w:ascii="Times New Roman" w:hAnsi="Times New Roman"/>
          <w:i/>
          <w:sz w:val="22"/>
          <w:szCs w:val="22"/>
          <w:lang w:eastAsia="en-US"/>
        </w:rPr>
        <w:t>Activity 1.2.</w:t>
      </w:r>
      <w:r w:rsidRPr="00166703">
        <w:rPr>
          <w:rFonts w:ascii="Times New Roman" w:hAnsi="Times New Roman"/>
          <w:bCs/>
          <w:sz w:val="22"/>
          <w:szCs w:val="22"/>
          <w:lang w:eastAsia="en-US"/>
        </w:rPr>
        <w:t xml:space="preserve">  Preparation of design and printing of </w:t>
      </w:r>
      <w:r w:rsidRPr="00166703">
        <w:rPr>
          <w:rFonts w:ascii="Times New Roman" w:hAnsi="Times New Roman"/>
          <w:sz w:val="22"/>
          <w:szCs w:val="22"/>
        </w:rPr>
        <w:t xml:space="preserve">guides for IPARD measure 3; </w:t>
      </w:r>
    </w:p>
    <w:p w14:paraId="17F1E5AD" w14:textId="77777777" w:rsidR="00C55452" w:rsidRPr="00166703" w:rsidRDefault="00C55452" w:rsidP="00C55452">
      <w:pPr>
        <w:rPr>
          <w:rFonts w:ascii="Times New Roman" w:hAnsi="Times New Roman"/>
          <w:sz w:val="22"/>
          <w:szCs w:val="22"/>
        </w:rPr>
      </w:pPr>
      <w:r w:rsidRPr="00166703">
        <w:rPr>
          <w:rFonts w:ascii="Times New Roman" w:hAnsi="Times New Roman"/>
          <w:i/>
          <w:sz w:val="22"/>
          <w:szCs w:val="22"/>
          <w:lang w:eastAsia="en-US"/>
        </w:rPr>
        <w:t>Activity 1.3.</w:t>
      </w:r>
      <w:r w:rsidRPr="00166703">
        <w:rPr>
          <w:rFonts w:ascii="Times New Roman" w:hAnsi="Times New Roman"/>
          <w:bCs/>
          <w:sz w:val="22"/>
          <w:szCs w:val="22"/>
          <w:lang w:eastAsia="en-US"/>
        </w:rPr>
        <w:t xml:space="preserve">  Preparation of design and printing of </w:t>
      </w:r>
      <w:r w:rsidRPr="00166703">
        <w:rPr>
          <w:rFonts w:ascii="Times New Roman" w:hAnsi="Times New Roman"/>
          <w:sz w:val="22"/>
          <w:szCs w:val="22"/>
        </w:rPr>
        <w:t xml:space="preserve">guides for IPARD measure 4; </w:t>
      </w:r>
    </w:p>
    <w:p w14:paraId="3604D2E6" w14:textId="77777777" w:rsidR="00C55452" w:rsidRPr="00166703" w:rsidRDefault="00C55452" w:rsidP="00C55452">
      <w:pPr>
        <w:rPr>
          <w:rFonts w:ascii="Times New Roman" w:hAnsi="Times New Roman"/>
          <w:sz w:val="22"/>
          <w:szCs w:val="22"/>
        </w:rPr>
      </w:pPr>
      <w:r w:rsidRPr="00166703">
        <w:rPr>
          <w:rFonts w:ascii="Times New Roman" w:hAnsi="Times New Roman"/>
          <w:i/>
          <w:sz w:val="22"/>
          <w:szCs w:val="22"/>
          <w:lang w:eastAsia="en-US"/>
        </w:rPr>
        <w:t>Activity 1.4.</w:t>
      </w:r>
      <w:r w:rsidRPr="00166703">
        <w:rPr>
          <w:rFonts w:ascii="Times New Roman" w:hAnsi="Times New Roman"/>
          <w:bCs/>
          <w:sz w:val="22"/>
          <w:szCs w:val="22"/>
          <w:lang w:eastAsia="en-US"/>
        </w:rPr>
        <w:t xml:space="preserve">  Preparation of design and printing of </w:t>
      </w:r>
      <w:r w:rsidRPr="00166703">
        <w:rPr>
          <w:rFonts w:ascii="Times New Roman" w:hAnsi="Times New Roman"/>
          <w:sz w:val="22"/>
          <w:szCs w:val="22"/>
        </w:rPr>
        <w:t xml:space="preserve">guides for IPARD measure 5; </w:t>
      </w:r>
    </w:p>
    <w:p w14:paraId="25DADDBF" w14:textId="547C5A18" w:rsidR="00C55452" w:rsidRPr="00166703" w:rsidRDefault="00C55452" w:rsidP="00C55452">
      <w:pPr>
        <w:rPr>
          <w:rFonts w:ascii="Times New Roman" w:hAnsi="Times New Roman"/>
          <w:sz w:val="22"/>
          <w:szCs w:val="22"/>
        </w:rPr>
      </w:pPr>
      <w:r w:rsidRPr="00166703">
        <w:rPr>
          <w:rFonts w:ascii="Times New Roman" w:hAnsi="Times New Roman"/>
          <w:i/>
          <w:sz w:val="22"/>
          <w:szCs w:val="22"/>
          <w:lang w:eastAsia="en-US"/>
        </w:rPr>
        <w:t>Activity 1.5.</w:t>
      </w:r>
      <w:r w:rsidRPr="00166703">
        <w:rPr>
          <w:rFonts w:ascii="Times New Roman" w:hAnsi="Times New Roman"/>
          <w:bCs/>
          <w:sz w:val="22"/>
          <w:szCs w:val="22"/>
          <w:lang w:eastAsia="en-US"/>
        </w:rPr>
        <w:t xml:space="preserve">  Preparation of design and printing of </w:t>
      </w:r>
      <w:r w:rsidRPr="00166703">
        <w:rPr>
          <w:rFonts w:ascii="Times New Roman" w:hAnsi="Times New Roman"/>
          <w:sz w:val="22"/>
          <w:szCs w:val="22"/>
        </w:rPr>
        <w:t>guides for IPARD measures 7</w:t>
      </w:r>
      <w:r w:rsidR="00BF6474" w:rsidRPr="00166703">
        <w:rPr>
          <w:rFonts w:ascii="Times New Roman" w:hAnsi="Times New Roman"/>
          <w:sz w:val="22"/>
          <w:szCs w:val="22"/>
        </w:rPr>
        <w:t>.</w:t>
      </w:r>
    </w:p>
    <w:p w14:paraId="41991AF8" w14:textId="77777777" w:rsidR="009D66D3" w:rsidRPr="00166703" w:rsidRDefault="009D66D3" w:rsidP="00C55452">
      <w:pPr>
        <w:rPr>
          <w:rFonts w:ascii="Times New Roman" w:hAnsi="Times New Roman"/>
          <w:sz w:val="22"/>
          <w:szCs w:val="22"/>
        </w:rPr>
      </w:pPr>
    </w:p>
    <w:p w14:paraId="5879BEA1" w14:textId="180948A7" w:rsidR="00C55452" w:rsidRPr="00166703" w:rsidRDefault="00C55452" w:rsidP="00C55452">
      <w:pPr>
        <w:rPr>
          <w:rFonts w:ascii="Times New Roman" w:hAnsi="Times New Roman"/>
          <w:sz w:val="22"/>
          <w:szCs w:val="22"/>
        </w:rPr>
      </w:pPr>
      <w:r w:rsidRPr="00166703">
        <w:rPr>
          <w:rFonts w:ascii="Times New Roman" w:hAnsi="Times New Roman"/>
          <w:bCs/>
          <w:sz w:val="22"/>
          <w:szCs w:val="22"/>
          <w:lang w:eastAsia="en-US"/>
        </w:rPr>
        <w:t xml:space="preserve"> </w:t>
      </w:r>
      <w:r w:rsidRPr="00166703">
        <w:rPr>
          <w:rFonts w:ascii="Times New Roman" w:hAnsi="Times New Roman"/>
          <w:b/>
          <w:i/>
          <w:sz w:val="22"/>
          <w:szCs w:val="22"/>
        </w:rPr>
        <w:t>Output 2:</w:t>
      </w:r>
      <w:r w:rsidRPr="00166703">
        <w:rPr>
          <w:rFonts w:ascii="Times New Roman" w:hAnsi="Times New Roman"/>
          <w:sz w:val="22"/>
          <w:szCs w:val="22"/>
        </w:rPr>
        <w:t xml:space="preserve"> Prepared, printed</w:t>
      </w:r>
      <w:r w:rsidR="009D66D3" w:rsidRPr="00166703">
        <w:rPr>
          <w:rFonts w:ascii="Times New Roman" w:hAnsi="Times New Roman"/>
          <w:sz w:val="22"/>
          <w:szCs w:val="22"/>
        </w:rPr>
        <w:t>,</w:t>
      </w:r>
      <w:r w:rsidRPr="00166703">
        <w:rPr>
          <w:rFonts w:ascii="Times New Roman" w:hAnsi="Times New Roman"/>
          <w:sz w:val="22"/>
          <w:szCs w:val="22"/>
        </w:rPr>
        <w:t xml:space="preserve"> produced, copied, distributed </w:t>
      </w:r>
      <w:r w:rsidR="00054CBB" w:rsidRPr="00166703">
        <w:rPr>
          <w:rFonts w:ascii="Times New Roman" w:hAnsi="Times New Roman"/>
          <w:sz w:val="22"/>
          <w:szCs w:val="22"/>
        </w:rPr>
        <w:t>leaflets</w:t>
      </w:r>
      <w:r w:rsidRPr="00166703">
        <w:rPr>
          <w:rFonts w:ascii="Times New Roman" w:hAnsi="Times New Roman"/>
          <w:sz w:val="22"/>
          <w:szCs w:val="22"/>
        </w:rPr>
        <w:t xml:space="preserve"> for IPARD measures 1</w:t>
      </w:r>
      <w:r w:rsidR="009B65F0" w:rsidRPr="00166703">
        <w:rPr>
          <w:rFonts w:ascii="Times New Roman" w:hAnsi="Times New Roman"/>
          <w:sz w:val="22"/>
          <w:szCs w:val="22"/>
        </w:rPr>
        <w:t>,3 and 7</w:t>
      </w:r>
      <w:r w:rsidRPr="00166703">
        <w:rPr>
          <w:rFonts w:ascii="Times New Roman" w:hAnsi="Times New Roman"/>
          <w:sz w:val="22"/>
          <w:szCs w:val="22"/>
        </w:rPr>
        <w:t xml:space="preserve"> (outcome 2)</w:t>
      </w:r>
      <w:r w:rsidR="00BF6474" w:rsidRPr="00166703">
        <w:rPr>
          <w:rFonts w:ascii="Times New Roman" w:hAnsi="Times New Roman"/>
          <w:sz w:val="22"/>
          <w:szCs w:val="22"/>
        </w:rPr>
        <w:t>:</w:t>
      </w:r>
    </w:p>
    <w:p w14:paraId="519302F3" w14:textId="6BE17CEC" w:rsidR="00C55452" w:rsidRPr="00166703" w:rsidRDefault="00C55452" w:rsidP="00C55452">
      <w:pPr>
        <w:rPr>
          <w:rFonts w:ascii="Times New Roman" w:hAnsi="Times New Roman"/>
          <w:sz w:val="22"/>
          <w:szCs w:val="22"/>
        </w:rPr>
      </w:pPr>
      <w:r w:rsidRPr="00166703">
        <w:rPr>
          <w:rFonts w:ascii="Times New Roman" w:hAnsi="Times New Roman"/>
          <w:sz w:val="22"/>
          <w:szCs w:val="22"/>
        </w:rPr>
        <w:t xml:space="preserve">Activity </w:t>
      </w:r>
      <w:r w:rsidR="0009003B" w:rsidRPr="00166703">
        <w:rPr>
          <w:rFonts w:ascii="Times New Roman" w:hAnsi="Times New Roman"/>
          <w:sz w:val="22"/>
          <w:szCs w:val="22"/>
        </w:rPr>
        <w:t>2</w:t>
      </w:r>
      <w:r w:rsidRPr="00166703">
        <w:rPr>
          <w:rFonts w:ascii="Times New Roman" w:hAnsi="Times New Roman"/>
          <w:sz w:val="22"/>
          <w:szCs w:val="22"/>
        </w:rPr>
        <w:t xml:space="preserve">.1.  Preparation of design and printing of leaflets for IPARD measure 1; </w:t>
      </w:r>
    </w:p>
    <w:p w14:paraId="3CC78CD2" w14:textId="77777777" w:rsidR="00C05044" w:rsidRPr="00166703" w:rsidRDefault="00C55452" w:rsidP="00C55452">
      <w:pPr>
        <w:rPr>
          <w:rFonts w:ascii="Times New Roman" w:hAnsi="Times New Roman"/>
          <w:sz w:val="22"/>
          <w:szCs w:val="22"/>
        </w:rPr>
      </w:pPr>
      <w:r w:rsidRPr="00166703">
        <w:rPr>
          <w:rFonts w:ascii="Times New Roman" w:hAnsi="Times New Roman"/>
          <w:sz w:val="22"/>
          <w:szCs w:val="22"/>
        </w:rPr>
        <w:t xml:space="preserve">Activity </w:t>
      </w:r>
      <w:r w:rsidR="0009003B" w:rsidRPr="00166703">
        <w:rPr>
          <w:rFonts w:ascii="Times New Roman" w:hAnsi="Times New Roman"/>
          <w:sz w:val="22"/>
          <w:szCs w:val="22"/>
        </w:rPr>
        <w:t>2</w:t>
      </w:r>
      <w:r w:rsidRPr="00166703">
        <w:rPr>
          <w:rFonts w:ascii="Times New Roman" w:hAnsi="Times New Roman"/>
          <w:sz w:val="22"/>
          <w:szCs w:val="22"/>
        </w:rPr>
        <w:t>.2.  Preparation of design and printing of leaflets for IPARD measure 3;</w:t>
      </w:r>
    </w:p>
    <w:p w14:paraId="5FCA4D00" w14:textId="58764003" w:rsidR="00C55452" w:rsidRPr="00166703" w:rsidRDefault="00C05044" w:rsidP="00C55452">
      <w:pPr>
        <w:rPr>
          <w:rFonts w:ascii="Times New Roman" w:hAnsi="Times New Roman"/>
          <w:sz w:val="22"/>
          <w:szCs w:val="22"/>
        </w:rPr>
      </w:pPr>
      <w:r w:rsidRPr="00166703">
        <w:rPr>
          <w:rFonts w:ascii="Times New Roman" w:hAnsi="Times New Roman"/>
          <w:sz w:val="22"/>
          <w:szCs w:val="22"/>
        </w:rPr>
        <w:lastRenderedPageBreak/>
        <w:t>Activity 2.3.  Preparation of design and printing of leaflets for IPARD measure 7</w:t>
      </w:r>
      <w:r w:rsidR="00BF6474" w:rsidRPr="00166703">
        <w:rPr>
          <w:rFonts w:ascii="Times New Roman" w:hAnsi="Times New Roman"/>
          <w:sz w:val="22"/>
          <w:szCs w:val="22"/>
        </w:rPr>
        <w:t>.</w:t>
      </w:r>
    </w:p>
    <w:p w14:paraId="6EF8D456" w14:textId="65DFF9A4" w:rsidR="00C55452" w:rsidRPr="00166703" w:rsidRDefault="00C55452" w:rsidP="00C55452">
      <w:pPr>
        <w:rPr>
          <w:rFonts w:ascii="Times New Roman" w:hAnsi="Times New Roman"/>
          <w:sz w:val="22"/>
          <w:szCs w:val="22"/>
        </w:rPr>
      </w:pPr>
      <w:r w:rsidRPr="00166703">
        <w:rPr>
          <w:rFonts w:ascii="Times New Roman" w:hAnsi="Times New Roman"/>
          <w:b/>
          <w:i/>
          <w:sz w:val="22"/>
          <w:szCs w:val="22"/>
        </w:rPr>
        <w:t>Output 3</w:t>
      </w:r>
      <w:r w:rsidRPr="00166703">
        <w:rPr>
          <w:rFonts w:ascii="Times New Roman" w:hAnsi="Times New Roman"/>
          <w:sz w:val="22"/>
          <w:szCs w:val="22"/>
        </w:rPr>
        <w:t>: Prepared, printed produced, copied, distributed brochures f</w:t>
      </w:r>
      <w:r w:rsidR="009B65F0" w:rsidRPr="00166703">
        <w:rPr>
          <w:rFonts w:ascii="Times New Roman" w:hAnsi="Times New Roman"/>
          <w:sz w:val="22"/>
          <w:szCs w:val="22"/>
        </w:rPr>
        <w:t>or IPARD measures 1 and 3</w:t>
      </w:r>
      <w:r w:rsidRPr="00166703">
        <w:rPr>
          <w:rFonts w:ascii="Times New Roman" w:hAnsi="Times New Roman"/>
          <w:sz w:val="22"/>
          <w:szCs w:val="22"/>
        </w:rPr>
        <w:t xml:space="preserve"> (outcome 2)</w:t>
      </w:r>
      <w:r w:rsidR="00BF6474" w:rsidRPr="00166703">
        <w:rPr>
          <w:rFonts w:ascii="Times New Roman" w:hAnsi="Times New Roman"/>
          <w:sz w:val="22"/>
          <w:szCs w:val="22"/>
        </w:rPr>
        <w:t>:</w:t>
      </w:r>
    </w:p>
    <w:p w14:paraId="5AF6D131" w14:textId="47A97745" w:rsidR="00C55452" w:rsidRPr="00166703" w:rsidRDefault="0009003B" w:rsidP="00C55452">
      <w:pPr>
        <w:rPr>
          <w:rFonts w:ascii="Times New Roman" w:hAnsi="Times New Roman"/>
          <w:sz w:val="22"/>
          <w:szCs w:val="22"/>
        </w:rPr>
      </w:pPr>
      <w:r w:rsidRPr="00166703">
        <w:rPr>
          <w:rFonts w:ascii="Times New Roman" w:hAnsi="Times New Roman"/>
          <w:sz w:val="22"/>
          <w:szCs w:val="22"/>
        </w:rPr>
        <w:t>Activity 3</w:t>
      </w:r>
      <w:r w:rsidR="00C55452" w:rsidRPr="00166703">
        <w:rPr>
          <w:rFonts w:ascii="Times New Roman" w:hAnsi="Times New Roman"/>
          <w:sz w:val="22"/>
          <w:szCs w:val="22"/>
        </w:rPr>
        <w:t xml:space="preserve">.1.  Preparation of design and printing of brochures for IPARD measure 1; </w:t>
      </w:r>
    </w:p>
    <w:p w14:paraId="1D36AAAF" w14:textId="02E1F3FF" w:rsidR="0026414D" w:rsidRPr="00166703" w:rsidRDefault="0009003B" w:rsidP="0009003B">
      <w:pPr>
        <w:rPr>
          <w:rFonts w:ascii="Times New Roman" w:hAnsi="Times New Roman"/>
          <w:sz w:val="22"/>
          <w:szCs w:val="22"/>
        </w:rPr>
      </w:pPr>
      <w:r w:rsidRPr="00166703">
        <w:rPr>
          <w:rFonts w:ascii="Times New Roman" w:hAnsi="Times New Roman"/>
          <w:sz w:val="22"/>
          <w:szCs w:val="22"/>
        </w:rPr>
        <w:t>Activity 3</w:t>
      </w:r>
      <w:r w:rsidR="00C55452" w:rsidRPr="00166703">
        <w:rPr>
          <w:rFonts w:ascii="Times New Roman" w:hAnsi="Times New Roman"/>
          <w:sz w:val="22"/>
          <w:szCs w:val="22"/>
        </w:rPr>
        <w:t>.2.  Preparation of design and printing of brochures for IPARD measure 3</w:t>
      </w:r>
      <w:r w:rsidR="00BF6474" w:rsidRPr="00166703">
        <w:rPr>
          <w:rFonts w:ascii="Times New Roman" w:hAnsi="Times New Roman"/>
          <w:sz w:val="22"/>
          <w:szCs w:val="22"/>
        </w:rPr>
        <w:t>.</w:t>
      </w:r>
    </w:p>
    <w:p w14:paraId="244C4B72" w14:textId="4BA475B8" w:rsidR="0009003B" w:rsidRPr="00166703" w:rsidRDefault="0009003B" w:rsidP="0009003B">
      <w:pPr>
        <w:rPr>
          <w:rFonts w:ascii="Times New Roman" w:hAnsi="Times New Roman"/>
          <w:sz w:val="22"/>
          <w:szCs w:val="22"/>
        </w:rPr>
      </w:pPr>
      <w:r w:rsidRPr="00166703">
        <w:rPr>
          <w:rFonts w:ascii="Times New Roman" w:hAnsi="Times New Roman"/>
          <w:b/>
          <w:i/>
          <w:sz w:val="22"/>
          <w:szCs w:val="22"/>
        </w:rPr>
        <w:t>Output 4</w:t>
      </w:r>
      <w:r w:rsidRPr="00166703">
        <w:rPr>
          <w:rFonts w:ascii="Times New Roman" w:hAnsi="Times New Roman"/>
          <w:i/>
          <w:sz w:val="22"/>
          <w:szCs w:val="22"/>
        </w:rPr>
        <w:t xml:space="preserve">: </w:t>
      </w:r>
      <w:r w:rsidRPr="00166703">
        <w:rPr>
          <w:rFonts w:ascii="Times New Roman" w:hAnsi="Times New Roman"/>
          <w:sz w:val="22"/>
          <w:szCs w:val="22"/>
        </w:rPr>
        <w:t>Printed material for MC meetings (outcome 2)</w:t>
      </w:r>
      <w:r w:rsidR="00BF6474" w:rsidRPr="00166703">
        <w:rPr>
          <w:rFonts w:ascii="Times New Roman" w:hAnsi="Times New Roman"/>
          <w:sz w:val="22"/>
          <w:szCs w:val="22"/>
        </w:rPr>
        <w:t>:</w:t>
      </w:r>
    </w:p>
    <w:p w14:paraId="0FACC139" w14:textId="44835CF3" w:rsidR="0009003B" w:rsidRPr="00166703" w:rsidRDefault="0009003B" w:rsidP="00C55452">
      <w:pPr>
        <w:rPr>
          <w:rFonts w:ascii="Times New Roman" w:hAnsi="Times New Roman"/>
          <w:sz w:val="22"/>
          <w:szCs w:val="22"/>
          <w:lang w:eastAsia="en-US"/>
        </w:rPr>
      </w:pPr>
      <w:r w:rsidRPr="00166703">
        <w:rPr>
          <w:rFonts w:ascii="Times New Roman" w:hAnsi="Times New Roman"/>
          <w:sz w:val="22"/>
          <w:szCs w:val="22"/>
        </w:rPr>
        <w:t xml:space="preserve">Activity 4.1. Printing/copying </w:t>
      </w:r>
      <w:r w:rsidR="00BF6474" w:rsidRPr="00166703">
        <w:rPr>
          <w:rFonts w:ascii="Times New Roman" w:hAnsi="Times New Roman"/>
          <w:sz w:val="22"/>
          <w:szCs w:val="22"/>
        </w:rPr>
        <w:t>of documents for MC meetings.</w:t>
      </w:r>
      <w:r w:rsidRPr="00166703">
        <w:rPr>
          <w:rFonts w:ascii="Times New Roman" w:hAnsi="Times New Roman"/>
          <w:sz w:val="22"/>
          <w:szCs w:val="22"/>
          <w:lang w:eastAsia="en-US"/>
        </w:rPr>
        <w:t xml:space="preserve"> </w:t>
      </w:r>
    </w:p>
    <w:p w14:paraId="25CA9863" w14:textId="2C5D3AFD" w:rsidR="00C55452" w:rsidRPr="00166703" w:rsidRDefault="0009003B" w:rsidP="00C55452">
      <w:pPr>
        <w:rPr>
          <w:rFonts w:ascii="Times New Roman" w:hAnsi="Times New Roman"/>
          <w:sz w:val="22"/>
          <w:szCs w:val="22"/>
        </w:rPr>
      </w:pPr>
      <w:r w:rsidRPr="00166703">
        <w:rPr>
          <w:rFonts w:ascii="Times New Roman" w:hAnsi="Times New Roman"/>
          <w:sz w:val="22"/>
          <w:szCs w:val="22"/>
          <w:lang w:eastAsia="en-US"/>
        </w:rPr>
        <w:t>In</w:t>
      </w:r>
      <w:r w:rsidR="00C55452" w:rsidRPr="00166703">
        <w:rPr>
          <w:rFonts w:ascii="Times New Roman" w:hAnsi="Times New Roman"/>
          <w:sz w:val="22"/>
          <w:szCs w:val="22"/>
          <w:lang w:eastAsia="en-US"/>
        </w:rPr>
        <w:t xml:space="preserve"> carrying out this task, Contractor shall propose timetable of all steps planned for realization description of the assignment. Timetable has to be agreed by Contracting Authority.</w:t>
      </w:r>
    </w:p>
    <w:p w14:paraId="0E603E09" w14:textId="2ACF48D9" w:rsidR="00C55452" w:rsidRPr="00166703" w:rsidRDefault="009D66D3" w:rsidP="00C55452">
      <w:pPr>
        <w:rPr>
          <w:rFonts w:ascii="Times New Roman" w:eastAsia="Calibri" w:hAnsi="Times New Roman" w:cs="Calibri"/>
          <w:bCs/>
          <w:noProof/>
          <w:sz w:val="22"/>
          <w:szCs w:val="22"/>
        </w:rPr>
      </w:pPr>
      <w:r w:rsidRPr="00166703">
        <w:rPr>
          <w:rFonts w:ascii="Times New Roman" w:hAnsi="Times New Roman"/>
          <w:bCs/>
          <w:noProof/>
          <w:sz w:val="22"/>
          <w:szCs w:val="22"/>
        </w:rPr>
        <w:t>In</w:t>
      </w:r>
      <w:r w:rsidR="00C55452" w:rsidRPr="00166703">
        <w:rPr>
          <w:rFonts w:ascii="Times New Roman" w:hAnsi="Times New Roman"/>
          <w:bCs/>
          <w:noProof/>
          <w:sz w:val="22"/>
          <w:szCs w:val="22"/>
        </w:rPr>
        <w:t xml:space="preserve"> the</w:t>
      </w:r>
      <w:r w:rsidRPr="00166703">
        <w:rPr>
          <w:rFonts w:ascii="Times New Roman" w:hAnsi="Times New Roman"/>
          <w:bCs/>
          <w:noProof/>
          <w:sz w:val="22"/>
          <w:szCs w:val="22"/>
        </w:rPr>
        <w:t xml:space="preserve"> case the </w:t>
      </w:r>
      <w:r w:rsidR="00C55452" w:rsidRPr="00166703">
        <w:rPr>
          <w:rFonts w:ascii="Times New Roman" w:hAnsi="Times New Roman"/>
          <w:bCs/>
          <w:noProof/>
          <w:sz w:val="22"/>
          <w:szCs w:val="22"/>
        </w:rPr>
        <w:t xml:space="preserve">comments </w:t>
      </w:r>
      <w:r w:rsidRPr="00166703">
        <w:rPr>
          <w:rFonts w:ascii="Times New Roman" w:hAnsi="Times New Roman"/>
          <w:bCs/>
          <w:noProof/>
          <w:sz w:val="22"/>
          <w:szCs w:val="22"/>
        </w:rPr>
        <w:t xml:space="preserve">are </w:t>
      </w:r>
      <w:r w:rsidR="00C55452" w:rsidRPr="00166703">
        <w:rPr>
          <w:rFonts w:ascii="Times New Roman" w:hAnsi="Times New Roman"/>
          <w:bCs/>
          <w:noProof/>
          <w:sz w:val="22"/>
          <w:szCs w:val="22"/>
        </w:rPr>
        <w:t>provided by the Contracting Authority, according to description of the assignment the Contractor shall:</w:t>
      </w:r>
    </w:p>
    <w:p w14:paraId="1D389B5D" w14:textId="2A99E555" w:rsidR="00C55452" w:rsidRPr="00166703" w:rsidRDefault="00C55452" w:rsidP="00C55452">
      <w:pPr>
        <w:pStyle w:val="ListParagraph"/>
        <w:numPr>
          <w:ilvl w:val="0"/>
          <w:numId w:val="28"/>
        </w:numPr>
        <w:rPr>
          <w:rFonts w:ascii="Times New Roman" w:hAnsi="Times New Roman"/>
          <w:bCs/>
          <w:noProof/>
        </w:rPr>
      </w:pPr>
      <w:r w:rsidRPr="00166703">
        <w:rPr>
          <w:rFonts w:ascii="Times New Roman" w:hAnsi="Times New Roman"/>
          <w:bCs/>
          <w:noProof/>
        </w:rPr>
        <w:t xml:space="preserve">Incorporate the comments on the </w:t>
      </w:r>
      <w:r w:rsidRPr="00166703">
        <w:rPr>
          <w:rFonts w:ascii="Times New Roman" w:hAnsi="Times New Roman"/>
        </w:rPr>
        <w:t>pr</w:t>
      </w:r>
      <w:r w:rsidR="00AF2B4F" w:rsidRPr="00166703">
        <w:rPr>
          <w:rFonts w:ascii="Times New Roman" w:hAnsi="Times New Roman"/>
        </w:rPr>
        <w:t>inted</w:t>
      </w:r>
      <w:r w:rsidRPr="00166703">
        <w:rPr>
          <w:rFonts w:ascii="Times New Roman" w:hAnsi="Times New Roman"/>
        </w:rPr>
        <w:t xml:space="preserve"> material</w:t>
      </w:r>
      <w:r w:rsidRPr="00166703">
        <w:rPr>
          <w:rFonts w:ascii="Times New Roman" w:hAnsi="Times New Roman"/>
          <w:bCs/>
          <w:noProof/>
        </w:rPr>
        <w:t xml:space="preserve"> design and final approval of promo material proposal by Contracting Authority;</w:t>
      </w:r>
    </w:p>
    <w:p w14:paraId="1FAD0C30" w14:textId="68EC5660" w:rsidR="00C55452" w:rsidRPr="00166703" w:rsidRDefault="00C55452" w:rsidP="00C55452">
      <w:pPr>
        <w:pStyle w:val="ListParagraph"/>
        <w:numPr>
          <w:ilvl w:val="0"/>
          <w:numId w:val="28"/>
        </w:numPr>
        <w:rPr>
          <w:rFonts w:ascii="Times New Roman" w:hAnsi="Times New Roman"/>
          <w:bCs/>
          <w:noProof/>
        </w:rPr>
      </w:pPr>
      <w:r w:rsidRPr="00166703">
        <w:rPr>
          <w:rFonts w:ascii="Times New Roman" w:hAnsi="Times New Roman"/>
          <w:bCs/>
          <w:noProof/>
        </w:rPr>
        <w:t>Deliver samples of printed promo material before printing a</w:t>
      </w:r>
      <w:r w:rsidR="009D66D3" w:rsidRPr="00166703">
        <w:rPr>
          <w:rFonts w:ascii="Times New Roman" w:hAnsi="Times New Roman"/>
          <w:bCs/>
          <w:noProof/>
        </w:rPr>
        <w:t>n</w:t>
      </w:r>
      <w:r w:rsidRPr="00166703">
        <w:rPr>
          <w:rFonts w:ascii="Times New Roman" w:hAnsi="Times New Roman"/>
          <w:bCs/>
          <w:noProof/>
        </w:rPr>
        <w:t xml:space="preserve"> </w:t>
      </w:r>
      <w:r w:rsidR="00882C83" w:rsidRPr="00166703">
        <w:rPr>
          <w:rFonts w:ascii="Times New Roman" w:hAnsi="Times New Roman"/>
          <w:bCs/>
          <w:noProof/>
        </w:rPr>
        <w:t>agreed quantity</w:t>
      </w:r>
      <w:r w:rsidRPr="00166703">
        <w:rPr>
          <w:rFonts w:ascii="Times New Roman" w:hAnsi="Times New Roman"/>
          <w:bCs/>
          <w:noProof/>
        </w:rPr>
        <w:t>.</w:t>
      </w:r>
    </w:p>
    <w:p w14:paraId="5A9FF94E" w14:textId="4CE482CE" w:rsidR="00D81857" w:rsidRPr="00166703" w:rsidRDefault="00D81857" w:rsidP="009D2CAF">
      <w:pPr>
        <w:pStyle w:val="Heading2"/>
      </w:pPr>
      <w:r w:rsidRPr="00166703">
        <w:t>Project management</w:t>
      </w:r>
      <w:bookmarkEnd w:id="18"/>
      <w:bookmarkEnd w:id="19"/>
    </w:p>
    <w:p w14:paraId="462BFA9B" w14:textId="77777777" w:rsidR="00D81857" w:rsidRPr="00166703" w:rsidRDefault="00D81857" w:rsidP="008D141B">
      <w:pPr>
        <w:pStyle w:val="Heading3"/>
        <w:keepNext w:val="0"/>
      </w:pPr>
      <w:r w:rsidRPr="00166703">
        <w:t>Responsible body</w:t>
      </w:r>
    </w:p>
    <w:p w14:paraId="4FE85F12" w14:textId="212EA2BF" w:rsidR="00C55452" w:rsidRPr="00166703" w:rsidRDefault="004619A8" w:rsidP="004619A8">
      <w:pPr>
        <w:rPr>
          <w:rFonts w:ascii="Times New Roman" w:hAnsi="Times New Roman"/>
          <w:sz w:val="22"/>
          <w:szCs w:val="22"/>
        </w:rPr>
      </w:pPr>
      <w:r w:rsidRPr="00166703">
        <w:rPr>
          <w:rFonts w:ascii="Times New Roman" w:hAnsi="Times New Roman"/>
          <w:sz w:val="22"/>
          <w:szCs w:val="22"/>
        </w:rPr>
        <w:t>The Managing Authority for IPARD Programme (hereinafter: IPARD MA), Department for Management of IPARD Programme, MAFWM</w:t>
      </w:r>
      <w:r w:rsidR="00685F73" w:rsidRPr="00166703">
        <w:rPr>
          <w:rFonts w:ascii="Times New Roman" w:hAnsi="Times New Roman"/>
          <w:sz w:val="22"/>
          <w:szCs w:val="22"/>
        </w:rPr>
        <w:t xml:space="preserve"> </w:t>
      </w:r>
      <w:r w:rsidR="00C55452" w:rsidRPr="00166703">
        <w:rPr>
          <w:rFonts w:ascii="Times New Roman" w:hAnsi="Times New Roman"/>
          <w:sz w:val="22"/>
          <w:szCs w:val="22"/>
        </w:rPr>
        <w:t>is responsible for the management of this contract.</w:t>
      </w:r>
    </w:p>
    <w:p w14:paraId="668FE4E0" w14:textId="77777777" w:rsidR="00D81857" w:rsidRPr="00166703" w:rsidRDefault="00D81857" w:rsidP="008D141B">
      <w:pPr>
        <w:pStyle w:val="Heading3"/>
        <w:keepNext w:val="0"/>
      </w:pPr>
      <w:r w:rsidRPr="00166703">
        <w:t>Management structure</w:t>
      </w:r>
    </w:p>
    <w:p w14:paraId="0BA5C96C" w14:textId="4D5B0BC7" w:rsidR="00C55452" w:rsidRPr="00166703" w:rsidRDefault="00C55452" w:rsidP="00C55452">
      <w:pPr>
        <w:rPr>
          <w:rFonts w:ascii="Times New Roman" w:hAnsi="Times New Roman"/>
          <w:sz w:val="22"/>
          <w:szCs w:val="22"/>
        </w:rPr>
      </w:pPr>
      <w:r w:rsidRPr="00166703">
        <w:rPr>
          <w:rFonts w:ascii="Times New Roman" w:hAnsi="Times New Roman"/>
          <w:sz w:val="22"/>
          <w:szCs w:val="22"/>
        </w:rPr>
        <w:t>The Contracting Authority is responsible for implementation of this contract, the efficient use of the allocated resources to the Contractor for achievement of project results, ensuring the conditions for the contract implementation are met, and cooperating with the Co</w:t>
      </w:r>
      <w:r w:rsidR="006D57B1" w:rsidRPr="00166703">
        <w:rPr>
          <w:rFonts w:ascii="Times New Roman" w:hAnsi="Times New Roman"/>
          <w:sz w:val="22"/>
          <w:szCs w:val="22"/>
        </w:rPr>
        <w:t xml:space="preserve">ntractor in the </w:t>
      </w:r>
      <w:r w:rsidR="00446CCD" w:rsidRPr="00166703">
        <w:rPr>
          <w:rFonts w:ascii="Times New Roman" w:hAnsi="Times New Roman"/>
          <w:sz w:val="22"/>
          <w:szCs w:val="22"/>
        </w:rPr>
        <w:t xml:space="preserve">planning, approving and controlling of </w:t>
      </w:r>
      <w:r w:rsidRPr="00166703">
        <w:rPr>
          <w:rFonts w:ascii="Times New Roman" w:hAnsi="Times New Roman"/>
          <w:sz w:val="22"/>
          <w:szCs w:val="22"/>
        </w:rPr>
        <w:t>the work schedules supporting the Co</w:t>
      </w:r>
      <w:r w:rsidR="006D57B1" w:rsidRPr="00166703">
        <w:rPr>
          <w:rFonts w:ascii="Times New Roman" w:hAnsi="Times New Roman"/>
          <w:sz w:val="22"/>
          <w:szCs w:val="22"/>
        </w:rPr>
        <w:t>ntractor during the assignment or other assistance, if required.</w:t>
      </w:r>
      <w:r w:rsidRPr="00166703">
        <w:rPr>
          <w:rFonts w:ascii="Times New Roman" w:hAnsi="Times New Roman"/>
          <w:sz w:val="22"/>
          <w:szCs w:val="22"/>
        </w:rPr>
        <w:t xml:space="preserve"> </w:t>
      </w:r>
    </w:p>
    <w:p w14:paraId="00A2B261" w14:textId="77777777" w:rsidR="00C55452" w:rsidRPr="00166703" w:rsidRDefault="00C55452" w:rsidP="00C55452">
      <w:pPr>
        <w:rPr>
          <w:rFonts w:ascii="Times New Roman" w:hAnsi="Times New Roman"/>
          <w:sz w:val="22"/>
          <w:szCs w:val="22"/>
        </w:rPr>
      </w:pPr>
      <w:r w:rsidRPr="00166703">
        <w:rPr>
          <w:rFonts w:ascii="Times New Roman" w:hAnsi="Times New Roman"/>
          <w:sz w:val="22"/>
          <w:szCs w:val="22"/>
        </w:rPr>
        <w:t xml:space="preserve">One kick-off meeting at the beginning of the contract will be held to ensure correct understanding of the contract requirements and explain the role and responsibilities, as well as expectations of each party clarify the specific administrative and implementing procedures. </w:t>
      </w:r>
    </w:p>
    <w:p w14:paraId="7CA1DE3E" w14:textId="77777777" w:rsidR="00C55452" w:rsidRPr="00166703" w:rsidRDefault="00C55452" w:rsidP="00C55452">
      <w:pPr>
        <w:rPr>
          <w:rFonts w:ascii="Times New Roman" w:hAnsi="Times New Roman"/>
          <w:sz w:val="22"/>
          <w:szCs w:val="22"/>
        </w:rPr>
      </w:pPr>
      <w:r w:rsidRPr="00166703">
        <w:rPr>
          <w:rFonts w:ascii="Times New Roman" w:hAnsi="Times New Roman"/>
          <w:sz w:val="22"/>
          <w:szCs w:val="22"/>
        </w:rPr>
        <w:t xml:space="preserve">During the contract implementation, meetings will be organized to follow progress of contracted activities based on request of the Contracting Authority or Contractor. When needed, meetings with the Contractor and the Contracting Authority to clarify/overcome all implementation issues /difficulties will be held.  </w:t>
      </w:r>
    </w:p>
    <w:p w14:paraId="68D7FAC4" w14:textId="77777777" w:rsidR="00C55452" w:rsidRPr="00166703" w:rsidRDefault="00C55452" w:rsidP="00C55452">
      <w:pPr>
        <w:rPr>
          <w:rFonts w:ascii="Times New Roman" w:hAnsi="Times New Roman"/>
          <w:sz w:val="22"/>
          <w:szCs w:val="22"/>
        </w:rPr>
      </w:pPr>
      <w:r w:rsidRPr="00166703">
        <w:rPr>
          <w:rFonts w:ascii="Times New Roman" w:hAnsi="Times New Roman"/>
          <w:sz w:val="22"/>
          <w:szCs w:val="22"/>
        </w:rPr>
        <w:t>All meetings between the Contractor and the Contracting Authority shall take place at the premises of the Contracting Authority in Belgrade or online if situation will require, with the prior approval of the Contracting Authority. All costs relating to the preparation and participation in these meetings by the Contractor must be taken into account when preparing the tender and should be included in the costs supported by the Contractor and included in the financial offer.</w:t>
      </w:r>
    </w:p>
    <w:p w14:paraId="40BC1B87" w14:textId="77777777" w:rsidR="00C55452" w:rsidRPr="00166703" w:rsidRDefault="00C55452" w:rsidP="00C55452">
      <w:pPr>
        <w:rPr>
          <w:rFonts w:ascii="Times New Roman" w:hAnsi="Times New Roman"/>
          <w:sz w:val="22"/>
          <w:szCs w:val="22"/>
        </w:rPr>
      </w:pPr>
      <w:r w:rsidRPr="00166703">
        <w:rPr>
          <w:rFonts w:ascii="Times New Roman" w:hAnsi="Times New Roman"/>
          <w:sz w:val="22"/>
          <w:szCs w:val="22"/>
        </w:rPr>
        <w:t>The approach day-to-day work management and description of the means and tools to be put in place to ensure efficient collaboration with the Contracting Authority shall be explained in the organisation and methodology.</w:t>
      </w:r>
    </w:p>
    <w:p w14:paraId="0B78DA38" w14:textId="7AE89983" w:rsidR="00C55452" w:rsidRPr="00166703" w:rsidRDefault="00C55452" w:rsidP="00C55452">
      <w:pPr>
        <w:rPr>
          <w:rFonts w:ascii="Times New Roman" w:hAnsi="Times New Roman"/>
          <w:sz w:val="22"/>
          <w:szCs w:val="22"/>
        </w:rPr>
      </w:pPr>
      <w:r w:rsidRPr="00166703">
        <w:rPr>
          <w:rFonts w:ascii="Times New Roman" w:hAnsi="Times New Roman"/>
          <w:sz w:val="22"/>
          <w:szCs w:val="22"/>
        </w:rPr>
        <w:lastRenderedPageBreak/>
        <w:t xml:space="preserve">The Contracting Authority will identify a </w:t>
      </w:r>
      <w:r w:rsidRPr="00166703">
        <w:rPr>
          <w:rFonts w:ascii="Times New Roman" w:hAnsi="Times New Roman"/>
          <w:b/>
          <w:sz w:val="22"/>
          <w:szCs w:val="22"/>
        </w:rPr>
        <w:t>Project Manager</w:t>
      </w:r>
      <w:r w:rsidRPr="00166703">
        <w:rPr>
          <w:rFonts w:ascii="Times New Roman" w:hAnsi="Times New Roman"/>
          <w:sz w:val="22"/>
          <w:szCs w:val="22"/>
        </w:rPr>
        <w:t xml:space="preserve"> for the contract with responsibility to ensure efficient and quality use of allocated resources for achievement of contract targets and approves the</w:t>
      </w:r>
      <w:r w:rsidR="00DD32AF" w:rsidRPr="00166703">
        <w:rPr>
          <w:rFonts w:ascii="Times New Roman" w:hAnsi="Times New Roman"/>
          <w:sz w:val="22"/>
          <w:szCs w:val="22"/>
        </w:rPr>
        <w:t xml:space="preserve"> draft/</w:t>
      </w:r>
      <w:r w:rsidR="00602680" w:rsidRPr="00166703">
        <w:rPr>
          <w:rFonts w:ascii="Times New Roman" w:hAnsi="Times New Roman"/>
          <w:sz w:val="22"/>
          <w:szCs w:val="22"/>
        </w:rPr>
        <w:t xml:space="preserve">final report </w:t>
      </w:r>
      <w:r w:rsidRPr="00166703">
        <w:rPr>
          <w:rFonts w:ascii="Times New Roman" w:hAnsi="Times New Roman"/>
          <w:sz w:val="22"/>
          <w:szCs w:val="22"/>
        </w:rPr>
        <w:t xml:space="preserve">provided by the Contractor as in part 7 of this </w:t>
      </w:r>
      <w:proofErr w:type="spellStart"/>
      <w:r w:rsidRPr="00166703">
        <w:rPr>
          <w:rFonts w:ascii="Times New Roman" w:hAnsi="Times New Roman"/>
          <w:sz w:val="22"/>
          <w:szCs w:val="22"/>
        </w:rPr>
        <w:t>ToR</w:t>
      </w:r>
      <w:proofErr w:type="spellEnd"/>
      <w:r w:rsidRPr="00166703">
        <w:rPr>
          <w:rFonts w:ascii="Times New Roman" w:hAnsi="Times New Roman"/>
          <w:sz w:val="22"/>
          <w:szCs w:val="22"/>
        </w:rPr>
        <w:t>. The Project Manager will be responsible for liaison with the Contractor for administrative and monitoring checks over the contract execution by the Contractor on a regular basis. Project Manager shall notify its superiors of difficulties or non-performance during contract implementation.</w:t>
      </w:r>
    </w:p>
    <w:p w14:paraId="36585775" w14:textId="216612E4" w:rsidR="00C55452" w:rsidRPr="00166703" w:rsidRDefault="00602680" w:rsidP="00C55452">
      <w:pPr>
        <w:rPr>
          <w:rFonts w:ascii="Times New Roman" w:hAnsi="Times New Roman"/>
          <w:sz w:val="22"/>
          <w:szCs w:val="22"/>
        </w:rPr>
      </w:pPr>
      <w:r w:rsidRPr="00166703">
        <w:rPr>
          <w:rFonts w:ascii="Times New Roman" w:hAnsi="Times New Roman"/>
          <w:sz w:val="22"/>
          <w:szCs w:val="22"/>
        </w:rPr>
        <w:t>The Project manager</w:t>
      </w:r>
      <w:r w:rsidR="00C55452" w:rsidRPr="00166703">
        <w:rPr>
          <w:rFonts w:ascii="Times New Roman" w:hAnsi="Times New Roman"/>
          <w:sz w:val="22"/>
          <w:szCs w:val="22"/>
        </w:rPr>
        <w:t xml:space="preserve"> will work closely with the Contractor.</w:t>
      </w:r>
    </w:p>
    <w:p w14:paraId="3DB76BEE" w14:textId="77777777" w:rsidR="00D81857" w:rsidRPr="00166703" w:rsidRDefault="00D81857" w:rsidP="008D141B">
      <w:pPr>
        <w:pStyle w:val="Heading3"/>
        <w:keepNext w:val="0"/>
      </w:pPr>
      <w:r w:rsidRPr="00166703">
        <w:t xml:space="preserve">Facilities to be provided by the </w:t>
      </w:r>
      <w:r w:rsidR="00E21553" w:rsidRPr="00166703">
        <w:t>c</w:t>
      </w:r>
      <w:r w:rsidRPr="00166703">
        <w:t xml:space="preserve">ontracting </w:t>
      </w:r>
      <w:r w:rsidR="00E21553" w:rsidRPr="00166703">
        <w:t>a</w:t>
      </w:r>
      <w:r w:rsidRPr="00166703">
        <w:t>uthority and/or other parties</w:t>
      </w:r>
    </w:p>
    <w:p w14:paraId="38ACD88D" w14:textId="77777777" w:rsidR="00C55452" w:rsidRPr="00166703" w:rsidRDefault="00C55452" w:rsidP="00C55452">
      <w:pPr>
        <w:rPr>
          <w:rFonts w:ascii="Times New Roman" w:hAnsi="Times New Roman"/>
          <w:sz w:val="22"/>
          <w:szCs w:val="22"/>
        </w:rPr>
      </w:pPr>
      <w:bookmarkStart w:id="20" w:name="_Toc67320752"/>
      <w:r w:rsidRPr="00166703">
        <w:rPr>
          <w:rFonts w:ascii="Times New Roman" w:hAnsi="Times New Roman"/>
          <w:sz w:val="22"/>
          <w:szCs w:val="22"/>
        </w:rPr>
        <w:t>Not applicable</w:t>
      </w:r>
    </w:p>
    <w:p w14:paraId="5FE2BA37" w14:textId="77777777" w:rsidR="00D81857" w:rsidRPr="00166703" w:rsidRDefault="00D81857" w:rsidP="008A65FE">
      <w:pPr>
        <w:pStyle w:val="Heading1"/>
      </w:pPr>
      <w:r w:rsidRPr="00166703">
        <w:t>LOGISTICS AND TIMING</w:t>
      </w:r>
      <w:bookmarkEnd w:id="20"/>
    </w:p>
    <w:p w14:paraId="180ECACA" w14:textId="77777777" w:rsidR="00D81857" w:rsidRPr="00166703" w:rsidRDefault="00D81857" w:rsidP="009D2CAF">
      <w:pPr>
        <w:pStyle w:val="Heading2"/>
      </w:pPr>
      <w:bookmarkStart w:id="21" w:name="_Toc67320753"/>
      <w:r w:rsidRPr="00166703">
        <w:t>Location</w:t>
      </w:r>
      <w:bookmarkEnd w:id="21"/>
    </w:p>
    <w:p w14:paraId="59322195" w14:textId="77777777" w:rsidR="00C55452" w:rsidRPr="00166703" w:rsidRDefault="00C55452" w:rsidP="00C55452">
      <w:pPr>
        <w:rPr>
          <w:rFonts w:ascii="Times New Roman" w:hAnsi="Times New Roman"/>
          <w:sz w:val="22"/>
          <w:szCs w:val="22"/>
        </w:rPr>
      </w:pPr>
      <w:bookmarkStart w:id="22" w:name="_Toc67320754"/>
      <w:r w:rsidRPr="00166703">
        <w:rPr>
          <w:rFonts w:ascii="Times New Roman" w:hAnsi="Times New Roman"/>
          <w:sz w:val="22"/>
          <w:szCs w:val="22"/>
        </w:rPr>
        <w:t xml:space="preserve">The Contractor’s operations will be based in the Republic of Serbia. </w:t>
      </w:r>
    </w:p>
    <w:p w14:paraId="636BECA6" w14:textId="77777777" w:rsidR="00D81857" w:rsidRPr="00166703" w:rsidRDefault="00875B1B" w:rsidP="009D2CAF">
      <w:pPr>
        <w:pStyle w:val="Heading2"/>
      </w:pPr>
      <w:r w:rsidRPr="00166703">
        <w:t>Start</w:t>
      </w:r>
      <w:r w:rsidR="00D81857" w:rsidRPr="00166703">
        <w:t xml:space="preserve"> date &amp; </w:t>
      </w:r>
      <w:r w:rsidR="00E21553" w:rsidRPr="00166703">
        <w:t>p</w:t>
      </w:r>
      <w:r w:rsidR="00D81857" w:rsidRPr="00166703">
        <w:t xml:space="preserve">eriod of </w:t>
      </w:r>
      <w:r w:rsidR="006B423E" w:rsidRPr="00166703">
        <w:t>implementation</w:t>
      </w:r>
      <w:r w:rsidR="00C77E2E" w:rsidRPr="00166703">
        <w:t xml:space="preserve"> of tasks</w:t>
      </w:r>
      <w:bookmarkEnd w:id="22"/>
    </w:p>
    <w:p w14:paraId="3E6275EB" w14:textId="4DB5B2FB" w:rsidR="00935F4D" w:rsidRPr="00166703" w:rsidRDefault="00D81857" w:rsidP="00E91EB1">
      <w:pPr>
        <w:autoSpaceDE w:val="0"/>
        <w:autoSpaceDN w:val="0"/>
        <w:adjustRightInd w:val="0"/>
        <w:spacing w:after="200"/>
        <w:rPr>
          <w:rFonts w:ascii="Times New Roman" w:hAnsi="Times New Roman"/>
          <w:sz w:val="22"/>
          <w:szCs w:val="22"/>
          <w:lang w:eastAsia="en-US"/>
        </w:rPr>
      </w:pPr>
      <w:r w:rsidRPr="00166703">
        <w:rPr>
          <w:rFonts w:ascii="Times New Roman" w:hAnsi="Times New Roman"/>
          <w:sz w:val="22"/>
          <w:szCs w:val="22"/>
        </w:rPr>
        <w:t xml:space="preserve">The intended </w:t>
      </w:r>
      <w:r w:rsidR="00875B1B" w:rsidRPr="00166703">
        <w:rPr>
          <w:rFonts w:ascii="Times New Roman" w:hAnsi="Times New Roman"/>
          <w:sz w:val="22"/>
          <w:szCs w:val="22"/>
        </w:rPr>
        <w:t>start</w:t>
      </w:r>
      <w:r w:rsidR="0061229D" w:rsidRPr="00166703">
        <w:rPr>
          <w:rFonts w:ascii="Times New Roman" w:hAnsi="Times New Roman"/>
          <w:sz w:val="22"/>
          <w:szCs w:val="22"/>
        </w:rPr>
        <w:t xml:space="preserve"> date is </w:t>
      </w:r>
      <w:r w:rsidR="00D45ADB" w:rsidRPr="00166703">
        <w:rPr>
          <w:rFonts w:ascii="Times New Roman" w:hAnsi="Times New Roman"/>
          <w:sz w:val="22"/>
          <w:szCs w:val="22"/>
        </w:rPr>
        <w:t>April</w:t>
      </w:r>
      <w:r w:rsidR="0002082E" w:rsidRPr="00166703">
        <w:rPr>
          <w:rFonts w:ascii="Times New Roman" w:hAnsi="Times New Roman"/>
          <w:sz w:val="22"/>
          <w:szCs w:val="22"/>
        </w:rPr>
        <w:t xml:space="preserve"> </w:t>
      </w:r>
      <w:r w:rsidR="00AE50D2" w:rsidRPr="00166703">
        <w:rPr>
          <w:rFonts w:ascii="Times New Roman" w:hAnsi="Times New Roman"/>
          <w:sz w:val="22"/>
          <w:szCs w:val="22"/>
        </w:rPr>
        <w:t>2024</w:t>
      </w:r>
      <w:r w:rsidR="00D40628" w:rsidRPr="00166703">
        <w:rPr>
          <w:rFonts w:ascii="Times New Roman" w:hAnsi="Times New Roman"/>
          <w:sz w:val="22"/>
          <w:szCs w:val="22"/>
        </w:rPr>
        <w:t xml:space="preserve"> and the period of implementation of the contract </w:t>
      </w:r>
      <w:r w:rsidR="00D40628" w:rsidRPr="00166703">
        <w:rPr>
          <w:rFonts w:ascii="Times New Roman" w:hAnsi="Times New Roman"/>
          <w:sz w:val="22"/>
          <w:szCs w:val="22"/>
          <w:lang w:eastAsia="en-US"/>
        </w:rPr>
        <w:t xml:space="preserve">will be </w:t>
      </w:r>
      <w:r w:rsidR="00E91EB1" w:rsidRPr="00166703">
        <w:rPr>
          <w:rFonts w:ascii="Times New Roman" w:hAnsi="Times New Roman"/>
          <w:sz w:val="22"/>
          <w:szCs w:val="22"/>
          <w:lang w:eastAsia="en-US"/>
        </w:rPr>
        <w:t>until execution, but not longer than 30</w:t>
      </w:r>
      <w:r w:rsidR="00E91EB1" w:rsidRPr="00166703">
        <w:rPr>
          <w:rFonts w:ascii="Times New Roman" w:hAnsi="Times New Roman"/>
          <w:sz w:val="22"/>
          <w:szCs w:val="22"/>
          <w:vertAlign w:val="superscript"/>
          <w:lang w:eastAsia="en-US"/>
        </w:rPr>
        <w:t>th</w:t>
      </w:r>
      <w:r w:rsidR="00E91EB1" w:rsidRPr="00166703">
        <w:rPr>
          <w:rFonts w:ascii="Times New Roman" w:hAnsi="Times New Roman"/>
          <w:sz w:val="22"/>
          <w:szCs w:val="22"/>
          <w:lang w:eastAsia="en-US"/>
        </w:rPr>
        <w:t xml:space="preserve"> September 2024.</w:t>
      </w:r>
      <w:r w:rsidR="00E91EB1" w:rsidRPr="00166703">
        <w:rPr>
          <w:rFonts w:ascii="Times New Roman" w:hAnsi="Times New Roman"/>
          <w:sz w:val="22"/>
          <w:szCs w:val="22"/>
        </w:rPr>
        <w:t xml:space="preserve"> </w:t>
      </w:r>
      <w:r w:rsidRPr="00166703">
        <w:rPr>
          <w:rFonts w:ascii="Times New Roman" w:hAnsi="Times New Roman"/>
          <w:sz w:val="22"/>
          <w:szCs w:val="22"/>
        </w:rPr>
        <w:t xml:space="preserve">Please </w:t>
      </w:r>
      <w:r w:rsidR="00875B1B" w:rsidRPr="00166703">
        <w:rPr>
          <w:rFonts w:ascii="Times New Roman" w:hAnsi="Times New Roman"/>
          <w:sz w:val="22"/>
          <w:szCs w:val="22"/>
        </w:rPr>
        <w:t>see</w:t>
      </w:r>
      <w:r w:rsidRPr="00166703">
        <w:rPr>
          <w:rFonts w:ascii="Times New Roman" w:hAnsi="Times New Roman"/>
          <w:sz w:val="22"/>
          <w:szCs w:val="22"/>
        </w:rPr>
        <w:t xml:space="preserve"> Articles </w:t>
      </w:r>
      <w:r w:rsidR="00C11B64" w:rsidRPr="00166703">
        <w:rPr>
          <w:rFonts w:ascii="Times New Roman" w:hAnsi="Times New Roman"/>
          <w:sz w:val="22"/>
          <w:szCs w:val="22"/>
        </w:rPr>
        <w:t>19.1</w:t>
      </w:r>
      <w:r w:rsidRPr="00166703">
        <w:rPr>
          <w:rFonts w:ascii="Times New Roman" w:hAnsi="Times New Roman"/>
          <w:sz w:val="22"/>
          <w:szCs w:val="22"/>
        </w:rPr>
        <w:t xml:space="preserve"> and </w:t>
      </w:r>
      <w:r w:rsidR="00C11B64" w:rsidRPr="00166703">
        <w:rPr>
          <w:rFonts w:ascii="Times New Roman" w:hAnsi="Times New Roman"/>
          <w:sz w:val="22"/>
          <w:szCs w:val="22"/>
        </w:rPr>
        <w:t>19.2</w:t>
      </w:r>
      <w:r w:rsidRPr="00166703">
        <w:rPr>
          <w:rFonts w:ascii="Times New Roman" w:hAnsi="Times New Roman"/>
          <w:sz w:val="22"/>
          <w:szCs w:val="22"/>
        </w:rPr>
        <w:t xml:space="preserve"> of the </w:t>
      </w:r>
      <w:r w:rsidR="00E21553" w:rsidRPr="00166703">
        <w:rPr>
          <w:rFonts w:ascii="Times New Roman" w:hAnsi="Times New Roman"/>
          <w:sz w:val="22"/>
          <w:szCs w:val="22"/>
        </w:rPr>
        <w:t>s</w:t>
      </w:r>
      <w:r w:rsidRPr="00166703">
        <w:rPr>
          <w:rFonts w:ascii="Times New Roman" w:hAnsi="Times New Roman"/>
          <w:sz w:val="22"/>
          <w:szCs w:val="22"/>
        </w:rPr>
        <w:t xml:space="preserve">pecial </w:t>
      </w:r>
      <w:r w:rsidR="00E21553" w:rsidRPr="00166703">
        <w:rPr>
          <w:rFonts w:ascii="Times New Roman" w:hAnsi="Times New Roman"/>
          <w:sz w:val="22"/>
          <w:szCs w:val="22"/>
        </w:rPr>
        <w:t>c</w:t>
      </w:r>
      <w:r w:rsidRPr="00166703">
        <w:rPr>
          <w:rFonts w:ascii="Times New Roman" w:hAnsi="Times New Roman"/>
          <w:sz w:val="22"/>
          <w:szCs w:val="22"/>
        </w:rPr>
        <w:t xml:space="preserve">onditions for the actual </w:t>
      </w:r>
      <w:r w:rsidR="00875B1B" w:rsidRPr="00166703">
        <w:rPr>
          <w:rFonts w:ascii="Times New Roman" w:hAnsi="Times New Roman"/>
          <w:sz w:val="22"/>
          <w:szCs w:val="22"/>
        </w:rPr>
        <w:t>start</w:t>
      </w:r>
      <w:r w:rsidRPr="00166703">
        <w:rPr>
          <w:rFonts w:ascii="Times New Roman" w:hAnsi="Times New Roman"/>
          <w:sz w:val="22"/>
          <w:szCs w:val="22"/>
        </w:rPr>
        <w:t xml:space="preserve"> date and period of </w:t>
      </w:r>
      <w:r w:rsidR="006B423E" w:rsidRPr="00166703">
        <w:rPr>
          <w:rFonts w:ascii="Times New Roman" w:hAnsi="Times New Roman"/>
          <w:sz w:val="22"/>
          <w:szCs w:val="22"/>
        </w:rPr>
        <w:t>implementation</w:t>
      </w:r>
      <w:r w:rsidR="00212FA5" w:rsidRPr="00166703">
        <w:rPr>
          <w:rFonts w:ascii="Times New Roman" w:hAnsi="Times New Roman"/>
          <w:sz w:val="22"/>
          <w:szCs w:val="22"/>
        </w:rPr>
        <w:t>.</w:t>
      </w:r>
    </w:p>
    <w:p w14:paraId="16246341" w14:textId="77777777" w:rsidR="00D81857" w:rsidRPr="00166703" w:rsidRDefault="00D81857" w:rsidP="008A65FE">
      <w:pPr>
        <w:pStyle w:val="Heading1"/>
      </w:pPr>
      <w:bookmarkStart w:id="23" w:name="_Toc67320755"/>
      <w:r w:rsidRPr="00166703">
        <w:t>REQUIREMENTS</w:t>
      </w:r>
      <w:bookmarkEnd w:id="23"/>
    </w:p>
    <w:p w14:paraId="0D0081B8" w14:textId="77777777" w:rsidR="00D81857" w:rsidRPr="00166703" w:rsidRDefault="00875B1B" w:rsidP="009D2CAF">
      <w:pPr>
        <w:pStyle w:val="Heading2"/>
      </w:pPr>
      <w:bookmarkStart w:id="24" w:name="_Toc67320756"/>
      <w:r w:rsidRPr="00166703">
        <w:t>Staff</w:t>
      </w:r>
      <w:bookmarkEnd w:id="24"/>
    </w:p>
    <w:p w14:paraId="677D1FCC" w14:textId="77777777" w:rsidR="00C7526D" w:rsidRPr="00166703" w:rsidRDefault="0006795C" w:rsidP="00C7526D">
      <w:pPr>
        <w:autoSpaceDE w:val="0"/>
        <w:autoSpaceDN w:val="0"/>
        <w:adjustRightInd w:val="0"/>
        <w:rPr>
          <w:rFonts w:ascii="Times New Roman" w:hAnsi="Times New Roman"/>
          <w:sz w:val="22"/>
          <w:szCs w:val="22"/>
        </w:rPr>
      </w:pPr>
      <w:r w:rsidRPr="00166703">
        <w:rPr>
          <w:rFonts w:ascii="Times New Roman" w:hAnsi="Times New Roman"/>
          <w:sz w:val="22"/>
          <w:szCs w:val="22"/>
        </w:rPr>
        <w:t xml:space="preserve">Note that civil servants and other staff of the public administration of the </w:t>
      </w:r>
      <w:r w:rsidR="001C7648" w:rsidRPr="00166703">
        <w:rPr>
          <w:rFonts w:ascii="Times New Roman" w:hAnsi="Times New Roman"/>
          <w:sz w:val="22"/>
          <w:szCs w:val="22"/>
        </w:rPr>
        <w:t>partner</w:t>
      </w:r>
      <w:r w:rsidRPr="00166703">
        <w:rPr>
          <w:rFonts w:ascii="Times New Roman" w:hAnsi="Times New Roman"/>
          <w:sz w:val="22"/>
          <w:szCs w:val="22"/>
        </w:rPr>
        <w:t xml:space="preserve"> country</w:t>
      </w:r>
      <w:r w:rsidR="000717C4" w:rsidRPr="00166703">
        <w:rPr>
          <w:rFonts w:ascii="Times New Roman" w:hAnsi="Times New Roman"/>
          <w:sz w:val="22"/>
          <w:szCs w:val="22"/>
        </w:rPr>
        <w:t>, or of international/regional organisations based in the country,</w:t>
      </w:r>
      <w:r w:rsidRPr="00166703">
        <w:rPr>
          <w:rFonts w:ascii="Times New Roman" w:hAnsi="Times New Roman"/>
          <w:sz w:val="22"/>
          <w:szCs w:val="22"/>
        </w:rPr>
        <w:t xml:space="preserve"> </w:t>
      </w:r>
      <w:r w:rsidR="00EC428E" w:rsidRPr="00166703">
        <w:rPr>
          <w:rFonts w:ascii="Times New Roman" w:hAnsi="Times New Roman"/>
          <w:sz w:val="22"/>
          <w:szCs w:val="22"/>
        </w:rPr>
        <w:t xml:space="preserve">shall only be approved to work as experts if well justified. The justification should be submitted with the tender and shall include information on the added value the expert will bring as well as proof that the expert is </w:t>
      </w:r>
      <w:r w:rsidR="006745A0" w:rsidRPr="00166703">
        <w:rPr>
          <w:rFonts w:ascii="Times New Roman" w:hAnsi="Times New Roman"/>
          <w:sz w:val="22"/>
          <w:szCs w:val="22"/>
        </w:rPr>
        <w:t>seconded</w:t>
      </w:r>
      <w:r w:rsidR="00EC428E" w:rsidRPr="00166703">
        <w:rPr>
          <w:rFonts w:ascii="Times New Roman" w:hAnsi="Times New Roman"/>
          <w:sz w:val="22"/>
          <w:szCs w:val="22"/>
        </w:rPr>
        <w:t xml:space="preserve"> or on personal leave. </w:t>
      </w:r>
    </w:p>
    <w:p w14:paraId="4639B88A" w14:textId="77777777" w:rsidR="00D81857" w:rsidRPr="00166703" w:rsidRDefault="00D81857" w:rsidP="008D141B">
      <w:pPr>
        <w:pStyle w:val="Heading3"/>
        <w:keepNext w:val="0"/>
      </w:pPr>
      <w:r w:rsidRPr="00166703">
        <w:t>Key experts</w:t>
      </w:r>
    </w:p>
    <w:p w14:paraId="2E483ABC" w14:textId="77777777" w:rsidR="0061229D" w:rsidRPr="00166703" w:rsidRDefault="0061229D" w:rsidP="0061229D">
      <w:pPr>
        <w:autoSpaceDE w:val="0"/>
        <w:autoSpaceDN w:val="0"/>
        <w:adjustRightInd w:val="0"/>
        <w:rPr>
          <w:rFonts w:ascii="Times New Roman" w:hAnsi="Times New Roman"/>
          <w:sz w:val="22"/>
          <w:szCs w:val="22"/>
        </w:rPr>
      </w:pPr>
      <w:r w:rsidRPr="00166703">
        <w:rPr>
          <w:rFonts w:ascii="Times New Roman" w:hAnsi="Times New Roman"/>
          <w:sz w:val="22"/>
          <w:szCs w:val="22"/>
        </w:rPr>
        <w:t>Key experts are not required</w:t>
      </w:r>
    </w:p>
    <w:p w14:paraId="4AAF2377" w14:textId="77777777" w:rsidR="00D81857" w:rsidRPr="00166703" w:rsidRDefault="00B96483" w:rsidP="008D141B">
      <w:pPr>
        <w:pStyle w:val="Heading3"/>
        <w:keepNext w:val="0"/>
      </w:pPr>
      <w:r w:rsidRPr="00166703">
        <w:t>Other experts, s</w:t>
      </w:r>
      <w:r w:rsidR="00D81857" w:rsidRPr="00166703">
        <w:t>upport staff &amp; backstopping</w:t>
      </w:r>
    </w:p>
    <w:p w14:paraId="3CE0F624" w14:textId="77777777" w:rsidR="0061229D" w:rsidRPr="00166703" w:rsidRDefault="0061229D" w:rsidP="0061229D">
      <w:pPr>
        <w:rPr>
          <w:rFonts w:ascii="Times New Roman" w:hAnsi="Times New Roman"/>
          <w:sz w:val="22"/>
          <w:szCs w:val="22"/>
        </w:rPr>
      </w:pPr>
      <w:bookmarkStart w:id="25" w:name="_Toc67320757"/>
      <w:r w:rsidRPr="00166703">
        <w:rPr>
          <w:rFonts w:ascii="Times New Roman" w:hAnsi="Times New Roman"/>
          <w:sz w:val="22"/>
          <w:szCs w:val="22"/>
        </w:rPr>
        <w:t>Not applicable</w:t>
      </w:r>
    </w:p>
    <w:p w14:paraId="52AA6611" w14:textId="77777777" w:rsidR="00D81857" w:rsidRPr="00166703" w:rsidRDefault="00D81857" w:rsidP="009D2CAF">
      <w:pPr>
        <w:pStyle w:val="Heading2"/>
      </w:pPr>
      <w:r w:rsidRPr="00166703">
        <w:t>Office accommodation</w:t>
      </w:r>
      <w:bookmarkEnd w:id="25"/>
    </w:p>
    <w:p w14:paraId="37584A60" w14:textId="77777777" w:rsidR="0061229D" w:rsidRPr="00166703" w:rsidRDefault="0061229D" w:rsidP="0061229D">
      <w:pPr>
        <w:rPr>
          <w:rFonts w:ascii="Times New Roman" w:hAnsi="Times New Roman"/>
          <w:sz w:val="22"/>
          <w:szCs w:val="22"/>
        </w:rPr>
      </w:pPr>
      <w:bookmarkStart w:id="26" w:name="_Toc67320758"/>
      <w:r w:rsidRPr="00166703">
        <w:rPr>
          <w:rFonts w:ascii="Times New Roman" w:hAnsi="Times New Roman"/>
          <w:sz w:val="22"/>
          <w:szCs w:val="22"/>
        </w:rPr>
        <w:t>Not applicable</w:t>
      </w:r>
    </w:p>
    <w:p w14:paraId="0A515311" w14:textId="77777777" w:rsidR="00D81857" w:rsidRPr="00166703" w:rsidRDefault="00D81857" w:rsidP="009D2CAF">
      <w:pPr>
        <w:pStyle w:val="Heading2"/>
      </w:pPr>
      <w:r w:rsidRPr="00166703">
        <w:t xml:space="preserve">Facilities to be provided by the </w:t>
      </w:r>
      <w:r w:rsidR="00E21553" w:rsidRPr="00166703">
        <w:t>c</w:t>
      </w:r>
      <w:r w:rsidR="00320C07" w:rsidRPr="00166703">
        <w:t>ontractor</w:t>
      </w:r>
      <w:bookmarkEnd w:id="26"/>
    </w:p>
    <w:p w14:paraId="6CEC5A5C" w14:textId="2FE12623" w:rsidR="00D81857" w:rsidRPr="00166703" w:rsidRDefault="00D81857" w:rsidP="008D141B">
      <w:pPr>
        <w:rPr>
          <w:rFonts w:ascii="Times New Roman" w:hAnsi="Times New Roman"/>
          <w:sz w:val="22"/>
          <w:szCs w:val="22"/>
        </w:rPr>
      </w:pPr>
      <w:r w:rsidRPr="00166703">
        <w:rPr>
          <w:rFonts w:ascii="Times New Roman" w:hAnsi="Times New Roman"/>
          <w:sz w:val="22"/>
          <w:szCs w:val="22"/>
        </w:rPr>
        <w:t xml:space="preserve">The </w:t>
      </w:r>
      <w:r w:rsidR="00144AAA" w:rsidRPr="00166703">
        <w:rPr>
          <w:rFonts w:ascii="Times New Roman" w:hAnsi="Times New Roman"/>
          <w:sz w:val="22"/>
          <w:szCs w:val="22"/>
        </w:rPr>
        <w:t>c</w:t>
      </w:r>
      <w:r w:rsidR="00320C07" w:rsidRPr="00166703">
        <w:rPr>
          <w:rFonts w:ascii="Times New Roman" w:hAnsi="Times New Roman"/>
          <w:sz w:val="22"/>
          <w:szCs w:val="22"/>
        </w:rPr>
        <w:t>ontractor</w:t>
      </w:r>
      <w:r w:rsidRPr="00166703">
        <w:rPr>
          <w:rFonts w:ascii="Times New Roman" w:hAnsi="Times New Roman"/>
          <w:sz w:val="22"/>
          <w:szCs w:val="22"/>
        </w:rPr>
        <w:t xml:space="preserve"> shall ensure that experts are adequately supported and equipped.</w:t>
      </w:r>
      <w:r w:rsidR="00935F4D" w:rsidRPr="00166703">
        <w:rPr>
          <w:rFonts w:ascii="Times New Roman" w:hAnsi="Times New Roman"/>
          <w:sz w:val="22"/>
          <w:szCs w:val="22"/>
        </w:rPr>
        <w:t xml:space="preserve"> </w:t>
      </w:r>
      <w:r w:rsidRPr="00166703">
        <w:rPr>
          <w:rFonts w:ascii="Times New Roman" w:hAnsi="Times New Roman"/>
          <w:sz w:val="22"/>
          <w:szCs w:val="22"/>
        </w:rPr>
        <w:t>In particular</w:t>
      </w:r>
      <w:r w:rsidR="006F0FFE" w:rsidRPr="00166703">
        <w:rPr>
          <w:rFonts w:ascii="Times New Roman" w:hAnsi="Times New Roman"/>
          <w:sz w:val="22"/>
          <w:szCs w:val="22"/>
        </w:rPr>
        <w:t>,</w:t>
      </w:r>
      <w:r w:rsidRPr="00166703">
        <w:rPr>
          <w:rFonts w:ascii="Times New Roman" w:hAnsi="Times New Roman"/>
          <w:sz w:val="22"/>
          <w:szCs w:val="22"/>
        </w:rPr>
        <w:t xml:space="preserve"> it </w:t>
      </w:r>
      <w:r w:rsidR="00F24DAB" w:rsidRPr="00166703">
        <w:rPr>
          <w:rFonts w:ascii="Times New Roman" w:hAnsi="Times New Roman"/>
          <w:sz w:val="22"/>
          <w:szCs w:val="22"/>
        </w:rPr>
        <w:t>must</w:t>
      </w:r>
      <w:r w:rsidRPr="00166703">
        <w:rPr>
          <w:rFonts w:ascii="Times New Roman" w:hAnsi="Times New Roman"/>
          <w:sz w:val="22"/>
          <w:szCs w:val="22"/>
        </w:rPr>
        <w:t xml:space="preserve"> ensure that there is sufficient administrative, secretarial and interpreting provision to enable experts to concentrate on their primary responsibilities.</w:t>
      </w:r>
      <w:r w:rsidR="00935F4D" w:rsidRPr="00166703">
        <w:rPr>
          <w:rFonts w:ascii="Times New Roman" w:hAnsi="Times New Roman"/>
          <w:sz w:val="22"/>
          <w:szCs w:val="22"/>
        </w:rPr>
        <w:t xml:space="preserve"> </w:t>
      </w:r>
      <w:r w:rsidRPr="00166703">
        <w:rPr>
          <w:rFonts w:ascii="Times New Roman" w:hAnsi="Times New Roman"/>
          <w:sz w:val="22"/>
          <w:szCs w:val="22"/>
        </w:rPr>
        <w:t xml:space="preserve">It must also transfer funds as necessary to support </w:t>
      </w:r>
      <w:r w:rsidR="00F24DAB" w:rsidRPr="00166703">
        <w:rPr>
          <w:rFonts w:ascii="Times New Roman" w:hAnsi="Times New Roman"/>
          <w:sz w:val="22"/>
          <w:szCs w:val="22"/>
        </w:rPr>
        <w:t>their work</w:t>
      </w:r>
      <w:r w:rsidRPr="00166703">
        <w:rPr>
          <w:rFonts w:ascii="Times New Roman" w:hAnsi="Times New Roman"/>
          <w:sz w:val="22"/>
          <w:szCs w:val="22"/>
        </w:rPr>
        <w:t xml:space="preserve"> under the contract and to ensure that its employees are paid regularly and in a timely fashion.</w:t>
      </w:r>
    </w:p>
    <w:p w14:paraId="42537B8D" w14:textId="77777777" w:rsidR="00D81857" w:rsidRPr="00166703" w:rsidRDefault="00D81857" w:rsidP="009D2CAF">
      <w:pPr>
        <w:pStyle w:val="Heading2"/>
      </w:pPr>
      <w:bookmarkStart w:id="27" w:name="_Toc67320759"/>
      <w:r w:rsidRPr="00166703">
        <w:t>Equipment</w:t>
      </w:r>
      <w:bookmarkEnd w:id="27"/>
    </w:p>
    <w:p w14:paraId="17B79B14" w14:textId="77777777" w:rsidR="00BD0DB2" w:rsidRPr="00166703" w:rsidRDefault="00D81857" w:rsidP="008D141B">
      <w:pPr>
        <w:rPr>
          <w:rFonts w:ascii="Times New Roman" w:hAnsi="Times New Roman"/>
          <w:sz w:val="22"/>
          <w:szCs w:val="22"/>
        </w:rPr>
      </w:pPr>
      <w:r w:rsidRPr="00166703">
        <w:rPr>
          <w:rFonts w:ascii="Times New Roman" w:hAnsi="Times New Roman"/>
          <w:sz w:val="22"/>
          <w:szCs w:val="22"/>
        </w:rPr>
        <w:lastRenderedPageBreak/>
        <w:t xml:space="preserve">No equipment is to be purchased on behalf of the </w:t>
      </w:r>
      <w:r w:rsidR="00144AAA" w:rsidRPr="00166703">
        <w:rPr>
          <w:rFonts w:ascii="Times New Roman" w:hAnsi="Times New Roman"/>
          <w:sz w:val="22"/>
          <w:szCs w:val="22"/>
        </w:rPr>
        <w:t>c</w:t>
      </w:r>
      <w:r w:rsidRPr="00166703">
        <w:rPr>
          <w:rFonts w:ascii="Times New Roman" w:hAnsi="Times New Roman"/>
          <w:sz w:val="22"/>
          <w:szCs w:val="22"/>
        </w:rPr>
        <w:t xml:space="preserve">ontracting </w:t>
      </w:r>
      <w:r w:rsidR="00144AAA" w:rsidRPr="00166703">
        <w:rPr>
          <w:rFonts w:ascii="Times New Roman" w:hAnsi="Times New Roman"/>
          <w:sz w:val="22"/>
          <w:szCs w:val="22"/>
        </w:rPr>
        <w:t>a</w:t>
      </w:r>
      <w:r w:rsidRPr="00166703">
        <w:rPr>
          <w:rFonts w:ascii="Times New Roman" w:hAnsi="Times New Roman"/>
          <w:sz w:val="22"/>
          <w:szCs w:val="22"/>
        </w:rPr>
        <w:t xml:space="preserve">uthority / </w:t>
      </w:r>
      <w:r w:rsidR="001C7648" w:rsidRPr="00166703">
        <w:rPr>
          <w:rFonts w:ascii="Times New Roman" w:hAnsi="Times New Roman"/>
          <w:sz w:val="22"/>
          <w:szCs w:val="22"/>
        </w:rPr>
        <w:t>partner</w:t>
      </w:r>
      <w:r w:rsidRPr="00166703">
        <w:rPr>
          <w:rFonts w:ascii="Times New Roman" w:hAnsi="Times New Roman"/>
          <w:sz w:val="22"/>
          <w:szCs w:val="22"/>
        </w:rPr>
        <w:t xml:space="preserve"> country as part of this service contract or transferred to the </w:t>
      </w:r>
      <w:r w:rsidR="00144AAA" w:rsidRPr="00166703">
        <w:rPr>
          <w:rFonts w:ascii="Times New Roman" w:hAnsi="Times New Roman"/>
          <w:sz w:val="22"/>
          <w:szCs w:val="22"/>
        </w:rPr>
        <w:t>c</w:t>
      </w:r>
      <w:r w:rsidRPr="00166703">
        <w:rPr>
          <w:rFonts w:ascii="Times New Roman" w:hAnsi="Times New Roman"/>
          <w:sz w:val="22"/>
          <w:szCs w:val="22"/>
        </w:rPr>
        <w:t xml:space="preserve">ontracting </w:t>
      </w:r>
      <w:r w:rsidR="00144AAA" w:rsidRPr="00166703">
        <w:rPr>
          <w:rFonts w:ascii="Times New Roman" w:hAnsi="Times New Roman"/>
          <w:sz w:val="22"/>
          <w:szCs w:val="22"/>
        </w:rPr>
        <w:t>a</w:t>
      </w:r>
      <w:r w:rsidRPr="00166703">
        <w:rPr>
          <w:rFonts w:ascii="Times New Roman" w:hAnsi="Times New Roman"/>
          <w:sz w:val="22"/>
          <w:szCs w:val="22"/>
        </w:rPr>
        <w:t xml:space="preserve">uthority / </w:t>
      </w:r>
      <w:r w:rsidR="001C7648" w:rsidRPr="00166703">
        <w:rPr>
          <w:rFonts w:ascii="Times New Roman" w:hAnsi="Times New Roman"/>
          <w:sz w:val="22"/>
          <w:szCs w:val="22"/>
        </w:rPr>
        <w:t>partner</w:t>
      </w:r>
      <w:r w:rsidRPr="00166703">
        <w:rPr>
          <w:rFonts w:ascii="Times New Roman" w:hAnsi="Times New Roman"/>
          <w:sz w:val="22"/>
          <w:szCs w:val="22"/>
        </w:rPr>
        <w:t xml:space="preserve"> country at the end of this contract.</w:t>
      </w:r>
      <w:r w:rsidR="00935F4D" w:rsidRPr="00166703">
        <w:rPr>
          <w:rFonts w:ascii="Times New Roman" w:hAnsi="Times New Roman"/>
          <w:sz w:val="22"/>
          <w:szCs w:val="22"/>
        </w:rPr>
        <w:t xml:space="preserve"> </w:t>
      </w:r>
      <w:r w:rsidRPr="00166703">
        <w:rPr>
          <w:rFonts w:ascii="Times New Roman" w:hAnsi="Times New Roman"/>
          <w:sz w:val="22"/>
          <w:szCs w:val="22"/>
        </w:rPr>
        <w:t xml:space="preserve">Any equipment related to this contract which is to be acquired by the </w:t>
      </w:r>
      <w:r w:rsidR="001C7648" w:rsidRPr="00166703">
        <w:rPr>
          <w:rFonts w:ascii="Times New Roman" w:hAnsi="Times New Roman"/>
          <w:sz w:val="22"/>
          <w:szCs w:val="22"/>
        </w:rPr>
        <w:t>partner</w:t>
      </w:r>
      <w:r w:rsidRPr="00166703">
        <w:rPr>
          <w:rFonts w:ascii="Times New Roman" w:hAnsi="Times New Roman"/>
          <w:sz w:val="22"/>
          <w:szCs w:val="22"/>
        </w:rPr>
        <w:t xml:space="preserve"> country must be purchased by means of a separate supply tender procedure.</w:t>
      </w:r>
    </w:p>
    <w:p w14:paraId="79C51359" w14:textId="77777777" w:rsidR="00D81857" w:rsidRPr="00166703" w:rsidRDefault="00D81857" w:rsidP="008A65FE">
      <w:pPr>
        <w:pStyle w:val="Heading1"/>
      </w:pPr>
      <w:bookmarkStart w:id="28" w:name="_Toc67320760"/>
      <w:r w:rsidRPr="00166703">
        <w:t>REPORTS</w:t>
      </w:r>
      <w:bookmarkEnd w:id="28"/>
    </w:p>
    <w:p w14:paraId="1884294E" w14:textId="77777777" w:rsidR="00D81857" w:rsidRPr="00166703" w:rsidRDefault="00D81857" w:rsidP="009D2CAF">
      <w:pPr>
        <w:pStyle w:val="Heading2"/>
      </w:pPr>
      <w:bookmarkStart w:id="29" w:name="_Ref20555417"/>
      <w:bookmarkStart w:id="30" w:name="_Ref20656720"/>
      <w:bookmarkStart w:id="31" w:name="_Toc67320761"/>
      <w:r w:rsidRPr="00166703">
        <w:t>Reporting requirements</w:t>
      </w:r>
      <w:bookmarkEnd w:id="29"/>
      <w:bookmarkEnd w:id="30"/>
      <w:bookmarkEnd w:id="31"/>
    </w:p>
    <w:p w14:paraId="3B30CF3F" w14:textId="77777777" w:rsidR="0061229D" w:rsidRPr="00166703" w:rsidRDefault="0061229D" w:rsidP="0061229D">
      <w:pPr>
        <w:rPr>
          <w:rFonts w:ascii="Times New Roman" w:hAnsi="Times New Roman"/>
          <w:sz w:val="22"/>
          <w:szCs w:val="22"/>
        </w:rPr>
      </w:pPr>
      <w:bookmarkStart w:id="32" w:name="_Toc67320762"/>
      <w:r w:rsidRPr="00166703">
        <w:rPr>
          <w:rFonts w:ascii="Times New Roman" w:hAnsi="Times New Roman"/>
          <w:sz w:val="22"/>
          <w:szCs w:val="22"/>
        </w:rPr>
        <w:t>The contractor will submit the following reports in English and Serbian in one original and one copy:</w:t>
      </w:r>
    </w:p>
    <w:p w14:paraId="5A8B6870" w14:textId="10243B71" w:rsidR="0061229D" w:rsidRPr="00166703" w:rsidRDefault="0061229D" w:rsidP="0061229D">
      <w:pPr>
        <w:pStyle w:val="ListBullet"/>
        <w:rPr>
          <w:b/>
          <w:bCs/>
          <w:sz w:val="22"/>
          <w:szCs w:val="22"/>
        </w:rPr>
      </w:pPr>
      <w:r w:rsidRPr="00166703">
        <w:rPr>
          <w:b/>
          <w:bCs/>
          <w:sz w:val="22"/>
          <w:szCs w:val="22"/>
        </w:rPr>
        <w:t xml:space="preserve">Draft final report </w:t>
      </w:r>
      <w:r w:rsidR="006453A1" w:rsidRPr="00166703">
        <w:rPr>
          <w:sz w:val="22"/>
          <w:szCs w:val="22"/>
        </w:rPr>
        <w:t>of maximum 15</w:t>
      </w:r>
      <w:r w:rsidRPr="00166703">
        <w:rPr>
          <w:sz w:val="22"/>
          <w:szCs w:val="22"/>
        </w:rPr>
        <w:t xml:space="preserve"> pages (main text, excluding annexes</w:t>
      </w:r>
      <w:r w:rsidR="00C40530" w:rsidRPr="00166703">
        <w:rPr>
          <w:sz w:val="22"/>
          <w:szCs w:val="22"/>
        </w:rPr>
        <w:t>)</w:t>
      </w:r>
      <w:r w:rsidRPr="00166703">
        <w:rPr>
          <w:sz w:val="22"/>
          <w:szCs w:val="22"/>
        </w:rPr>
        <w:t>. This report shall be submitted no later than one month before the end of the period of implementation of tasks.</w:t>
      </w:r>
    </w:p>
    <w:p w14:paraId="31328580" w14:textId="77777777" w:rsidR="0061229D" w:rsidRPr="00166703" w:rsidRDefault="0061229D" w:rsidP="0061229D">
      <w:pPr>
        <w:pStyle w:val="ListBullet"/>
        <w:rPr>
          <w:b/>
          <w:bCs/>
          <w:sz w:val="22"/>
          <w:szCs w:val="22"/>
        </w:rPr>
      </w:pPr>
      <w:r w:rsidRPr="00166703">
        <w:rPr>
          <w:b/>
          <w:bCs/>
          <w:sz w:val="22"/>
          <w:szCs w:val="22"/>
        </w:rPr>
        <w:t xml:space="preserve">Final report </w:t>
      </w:r>
      <w:r w:rsidRPr="00166703">
        <w:rPr>
          <w:sz w:val="22"/>
          <w:szCs w:val="22"/>
        </w:rPr>
        <w:t xml:space="preserve">with the same specifications as the draft final report, incorporating any comments received from the parties on the draft report. The deadline for sending the final report is 7 days after receipt of comments on the draft final report. The report shall contain a sufficiently detailed description of the different options to support an informed decision on given solutions. The detailed analyses underpinning the recommendations will be presented in annexes to the main report. The final report must be provided along with the corresponding invoice. </w:t>
      </w:r>
    </w:p>
    <w:p w14:paraId="351F2FD7" w14:textId="77777777" w:rsidR="00D81857" w:rsidRPr="00166703" w:rsidRDefault="00D81857" w:rsidP="009D2CAF">
      <w:pPr>
        <w:pStyle w:val="Heading2"/>
      </w:pPr>
      <w:r w:rsidRPr="00166703">
        <w:t xml:space="preserve">Submission </w:t>
      </w:r>
      <w:r w:rsidR="00423811" w:rsidRPr="00166703">
        <w:t>and</w:t>
      </w:r>
      <w:r w:rsidRPr="00166703">
        <w:t xml:space="preserve"> approval of reports</w:t>
      </w:r>
      <w:bookmarkEnd w:id="32"/>
    </w:p>
    <w:p w14:paraId="087B1656" w14:textId="77777777" w:rsidR="00D81857" w:rsidRPr="00166703" w:rsidRDefault="00FE277B" w:rsidP="008D141B">
      <w:pPr>
        <w:rPr>
          <w:rFonts w:ascii="Times New Roman" w:hAnsi="Times New Roman"/>
          <w:sz w:val="22"/>
          <w:szCs w:val="22"/>
        </w:rPr>
      </w:pPr>
      <w:r w:rsidRPr="00166703">
        <w:rPr>
          <w:rFonts w:ascii="Times New Roman" w:hAnsi="Times New Roman"/>
          <w:sz w:val="22"/>
          <w:szCs w:val="22"/>
        </w:rPr>
        <w:t>T</w:t>
      </w:r>
      <w:r w:rsidR="00D81857" w:rsidRPr="00166703">
        <w:rPr>
          <w:rFonts w:ascii="Times New Roman" w:hAnsi="Times New Roman"/>
          <w:sz w:val="22"/>
          <w:szCs w:val="22"/>
        </w:rPr>
        <w:t xml:space="preserve">he report referred to above must be submitted to the </w:t>
      </w:r>
      <w:r w:rsidR="00144AAA" w:rsidRPr="00166703">
        <w:rPr>
          <w:rFonts w:ascii="Times New Roman" w:hAnsi="Times New Roman"/>
          <w:sz w:val="22"/>
          <w:szCs w:val="22"/>
        </w:rPr>
        <w:t>p</w:t>
      </w:r>
      <w:r w:rsidR="00D81857" w:rsidRPr="00166703">
        <w:rPr>
          <w:rFonts w:ascii="Times New Roman" w:hAnsi="Times New Roman"/>
          <w:sz w:val="22"/>
          <w:szCs w:val="22"/>
        </w:rPr>
        <w:t xml:space="preserve">roject </w:t>
      </w:r>
      <w:r w:rsidR="00144AAA" w:rsidRPr="00166703">
        <w:rPr>
          <w:rFonts w:ascii="Times New Roman" w:hAnsi="Times New Roman"/>
          <w:sz w:val="22"/>
          <w:szCs w:val="22"/>
        </w:rPr>
        <w:t>m</w:t>
      </w:r>
      <w:r w:rsidR="00D81857" w:rsidRPr="00166703">
        <w:rPr>
          <w:rFonts w:ascii="Times New Roman" w:hAnsi="Times New Roman"/>
          <w:sz w:val="22"/>
          <w:szCs w:val="22"/>
        </w:rPr>
        <w:t>anager identified in the contract.</w:t>
      </w:r>
      <w:r w:rsidR="00935F4D" w:rsidRPr="00166703">
        <w:rPr>
          <w:rFonts w:ascii="Times New Roman" w:hAnsi="Times New Roman"/>
          <w:sz w:val="22"/>
          <w:szCs w:val="22"/>
        </w:rPr>
        <w:t xml:space="preserve"> </w:t>
      </w:r>
      <w:r w:rsidR="00D81857" w:rsidRPr="00166703">
        <w:rPr>
          <w:rFonts w:ascii="Times New Roman" w:hAnsi="Times New Roman"/>
          <w:sz w:val="22"/>
          <w:szCs w:val="22"/>
        </w:rPr>
        <w:t xml:space="preserve">The </w:t>
      </w:r>
      <w:r w:rsidR="00E21553" w:rsidRPr="00166703">
        <w:rPr>
          <w:rFonts w:ascii="Times New Roman" w:hAnsi="Times New Roman"/>
          <w:sz w:val="22"/>
          <w:szCs w:val="22"/>
        </w:rPr>
        <w:t>p</w:t>
      </w:r>
      <w:r w:rsidR="00D81857" w:rsidRPr="00166703">
        <w:rPr>
          <w:rFonts w:ascii="Times New Roman" w:hAnsi="Times New Roman"/>
          <w:sz w:val="22"/>
          <w:szCs w:val="22"/>
        </w:rPr>
        <w:t xml:space="preserve">roject </w:t>
      </w:r>
      <w:r w:rsidR="00E21553" w:rsidRPr="00166703">
        <w:rPr>
          <w:rFonts w:ascii="Times New Roman" w:hAnsi="Times New Roman"/>
          <w:sz w:val="22"/>
          <w:szCs w:val="22"/>
        </w:rPr>
        <w:t>m</w:t>
      </w:r>
      <w:r w:rsidR="00D81857" w:rsidRPr="00166703">
        <w:rPr>
          <w:rFonts w:ascii="Times New Roman" w:hAnsi="Times New Roman"/>
          <w:sz w:val="22"/>
          <w:szCs w:val="22"/>
        </w:rPr>
        <w:t>anager is responsible for approving the reports.</w:t>
      </w:r>
    </w:p>
    <w:p w14:paraId="33B69034" w14:textId="77777777" w:rsidR="00D81857" w:rsidRPr="00166703" w:rsidRDefault="00D81857" w:rsidP="008A65FE">
      <w:pPr>
        <w:pStyle w:val="Heading1"/>
      </w:pPr>
      <w:bookmarkStart w:id="33" w:name="_Toc67320763"/>
      <w:r w:rsidRPr="00166703">
        <w:t>MONITORING AND EVALUATION</w:t>
      </w:r>
      <w:bookmarkEnd w:id="33"/>
    </w:p>
    <w:p w14:paraId="7DC6ECEF" w14:textId="77777777" w:rsidR="00D81857" w:rsidRPr="00166703" w:rsidRDefault="00D81857" w:rsidP="009D2CAF">
      <w:pPr>
        <w:pStyle w:val="Heading2"/>
      </w:pPr>
      <w:bookmarkStart w:id="34" w:name="_Toc67320764"/>
      <w:r w:rsidRPr="00166703">
        <w:t>Definition of indicators</w:t>
      </w:r>
      <w:bookmarkEnd w:id="34"/>
    </w:p>
    <w:p w14:paraId="70441B11" w14:textId="77777777" w:rsidR="0061229D" w:rsidRPr="00166703" w:rsidRDefault="0061229D" w:rsidP="0061229D">
      <w:pPr>
        <w:rPr>
          <w:rFonts w:ascii="Times New Roman" w:hAnsi="Times New Roman"/>
          <w:sz w:val="22"/>
          <w:szCs w:val="22"/>
        </w:rPr>
      </w:pPr>
      <w:bookmarkStart w:id="35" w:name="_Toc67320765"/>
      <w:r w:rsidRPr="00166703">
        <w:rPr>
          <w:rFonts w:ascii="Times New Roman" w:hAnsi="Times New Roman"/>
          <w:sz w:val="22"/>
          <w:szCs w:val="22"/>
        </w:rPr>
        <w:t>The Project will be monitored in accordance with standard procedures. Project monitoring and evaluation will be based upon assessment of the progress of the delivery of specified project results against their targets, and the achievements of the project objectives.</w:t>
      </w:r>
    </w:p>
    <w:p w14:paraId="7FCF6172" w14:textId="77777777" w:rsidR="0061229D" w:rsidRPr="00166703" w:rsidRDefault="0061229D" w:rsidP="0061229D">
      <w:pPr>
        <w:rPr>
          <w:rFonts w:ascii="Times New Roman" w:hAnsi="Times New Roman"/>
          <w:sz w:val="22"/>
          <w:szCs w:val="22"/>
        </w:rPr>
      </w:pPr>
      <w:r w:rsidRPr="00166703">
        <w:rPr>
          <w:rFonts w:ascii="Times New Roman" w:hAnsi="Times New Roman"/>
          <w:sz w:val="22"/>
          <w:szCs w:val="22"/>
        </w:rPr>
        <w:t xml:space="preserve">The project shall be monitored and supervised by the Contracting Authority. The Contracting Authority shall monitor the implementation based on meetings and reports provided by the Contractor. </w:t>
      </w:r>
    </w:p>
    <w:p w14:paraId="51DA3F6F" w14:textId="77777777" w:rsidR="0061229D" w:rsidRPr="00166703" w:rsidRDefault="0061229D" w:rsidP="0061229D">
      <w:pPr>
        <w:rPr>
          <w:rFonts w:ascii="Times New Roman" w:hAnsi="Times New Roman"/>
          <w:sz w:val="22"/>
          <w:szCs w:val="22"/>
        </w:rPr>
      </w:pPr>
      <w:r w:rsidRPr="00166703">
        <w:rPr>
          <w:rFonts w:ascii="Times New Roman" w:hAnsi="Times New Roman"/>
          <w:sz w:val="22"/>
          <w:szCs w:val="22"/>
        </w:rPr>
        <w:t>The Draft final report will undergo a thorough quality assessment by the Contracting Authority.</w:t>
      </w:r>
    </w:p>
    <w:p w14:paraId="3CC06A41" w14:textId="77777777" w:rsidR="0061229D" w:rsidRPr="00166703" w:rsidRDefault="0061229D" w:rsidP="0061229D">
      <w:pPr>
        <w:rPr>
          <w:rFonts w:ascii="Times New Roman" w:hAnsi="Times New Roman"/>
          <w:sz w:val="22"/>
          <w:szCs w:val="22"/>
        </w:rPr>
      </w:pPr>
      <w:r w:rsidRPr="00166703">
        <w:rPr>
          <w:rFonts w:ascii="Times New Roman" w:hAnsi="Times New Roman"/>
          <w:sz w:val="22"/>
          <w:szCs w:val="22"/>
        </w:rPr>
        <w:t>Monitoring checks may be carried during the implementation of the assignment, based on the following indicators:</w:t>
      </w:r>
    </w:p>
    <w:p w14:paraId="3CB90CCA" w14:textId="3BABB96B" w:rsidR="0061229D" w:rsidRPr="00166703" w:rsidRDefault="0061229D" w:rsidP="0061229D">
      <w:pPr>
        <w:pStyle w:val="ListBullet"/>
        <w:numPr>
          <w:ilvl w:val="0"/>
          <w:numId w:val="4"/>
        </w:numPr>
        <w:spacing w:after="160" w:line="259" w:lineRule="auto"/>
        <w:jc w:val="left"/>
        <w:rPr>
          <w:sz w:val="22"/>
          <w:szCs w:val="22"/>
        </w:rPr>
      </w:pPr>
      <w:r w:rsidRPr="00166703">
        <w:rPr>
          <w:i/>
          <w:sz w:val="22"/>
          <w:szCs w:val="22"/>
        </w:rPr>
        <w:t>Indicator 1.</w:t>
      </w:r>
      <w:r w:rsidRPr="00166703">
        <w:rPr>
          <w:sz w:val="22"/>
          <w:szCs w:val="22"/>
        </w:rPr>
        <w:t xml:space="preserve"> </w:t>
      </w:r>
      <w:r w:rsidR="003E6B64" w:rsidRPr="00166703">
        <w:rPr>
          <w:sz w:val="22"/>
          <w:szCs w:val="22"/>
        </w:rPr>
        <w:t>Indicative</w:t>
      </w:r>
      <w:r w:rsidR="003E6B64" w:rsidRPr="00166703">
        <w:rPr>
          <w:i/>
          <w:sz w:val="22"/>
          <w:szCs w:val="22"/>
        </w:rPr>
        <w:t xml:space="preserve"> </w:t>
      </w:r>
      <w:r w:rsidR="003E6B64" w:rsidRPr="00166703">
        <w:rPr>
          <w:sz w:val="22"/>
          <w:szCs w:val="22"/>
        </w:rPr>
        <w:t>t</w:t>
      </w:r>
      <w:r w:rsidRPr="00166703">
        <w:rPr>
          <w:sz w:val="22"/>
          <w:szCs w:val="22"/>
        </w:rPr>
        <w:t xml:space="preserve">imetable of activities; </w:t>
      </w:r>
    </w:p>
    <w:p w14:paraId="222C7EAC" w14:textId="0436AC5D" w:rsidR="0061229D" w:rsidRPr="00166703" w:rsidRDefault="0061229D" w:rsidP="0061229D">
      <w:pPr>
        <w:pStyle w:val="ListBullet"/>
        <w:numPr>
          <w:ilvl w:val="0"/>
          <w:numId w:val="4"/>
        </w:numPr>
        <w:spacing w:after="160" w:line="259" w:lineRule="auto"/>
        <w:jc w:val="left"/>
        <w:rPr>
          <w:sz w:val="22"/>
          <w:szCs w:val="22"/>
        </w:rPr>
      </w:pPr>
      <w:r w:rsidRPr="00166703">
        <w:rPr>
          <w:i/>
          <w:sz w:val="22"/>
          <w:szCs w:val="22"/>
        </w:rPr>
        <w:t>Indicator 2.</w:t>
      </w:r>
      <w:r w:rsidRPr="00166703">
        <w:rPr>
          <w:sz w:val="22"/>
          <w:szCs w:val="22"/>
        </w:rPr>
        <w:t xml:space="preserve"> Proposal of </w:t>
      </w:r>
      <w:r w:rsidR="006160D1" w:rsidRPr="00166703">
        <w:rPr>
          <w:sz w:val="22"/>
          <w:szCs w:val="22"/>
        </w:rPr>
        <w:t>printing</w:t>
      </w:r>
      <w:r w:rsidRPr="00166703">
        <w:rPr>
          <w:sz w:val="22"/>
          <w:szCs w:val="22"/>
        </w:rPr>
        <w:t xml:space="preserve"> material design</w:t>
      </w:r>
      <w:r w:rsidR="00271D24" w:rsidRPr="00166703">
        <w:rPr>
          <w:sz w:val="22"/>
          <w:szCs w:val="22"/>
        </w:rPr>
        <w:t>:</w:t>
      </w:r>
    </w:p>
    <w:p w14:paraId="39F29441" w14:textId="20800989" w:rsidR="00CA1AF7" w:rsidRPr="00166703" w:rsidRDefault="0052588F" w:rsidP="0052588F">
      <w:pPr>
        <w:pStyle w:val="ListBullet"/>
        <w:numPr>
          <w:ilvl w:val="0"/>
          <w:numId w:val="30"/>
        </w:numPr>
        <w:spacing w:after="0"/>
        <w:jc w:val="left"/>
        <w:rPr>
          <w:sz w:val="22"/>
          <w:szCs w:val="22"/>
        </w:rPr>
      </w:pPr>
      <w:r w:rsidRPr="00166703">
        <w:rPr>
          <w:i/>
          <w:sz w:val="22"/>
          <w:szCs w:val="22"/>
        </w:rPr>
        <w:t>Indicator 2.1</w:t>
      </w:r>
      <w:r w:rsidR="00CA1AF7" w:rsidRPr="00166703">
        <w:rPr>
          <w:sz w:val="22"/>
          <w:szCs w:val="22"/>
        </w:rPr>
        <w:t>.</w:t>
      </w:r>
      <w:r w:rsidR="00CA1AF7" w:rsidRPr="00166703">
        <w:t xml:space="preserve"> </w:t>
      </w:r>
      <w:r w:rsidR="00CA1AF7" w:rsidRPr="00166703">
        <w:rPr>
          <w:sz w:val="22"/>
          <w:szCs w:val="22"/>
        </w:rPr>
        <w:t>Guides for IPARD measure 1,</w:t>
      </w:r>
    </w:p>
    <w:p w14:paraId="140AF7FB" w14:textId="4620036E" w:rsidR="00CA1AF7" w:rsidRPr="00166703" w:rsidRDefault="0052588F" w:rsidP="0052588F">
      <w:pPr>
        <w:pStyle w:val="ListBullet"/>
        <w:numPr>
          <w:ilvl w:val="0"/>
          <w:numId w:val="30"/>
        </w:numPr>
        <w:spacing w:after="0"/>
        <w:jc w:val="left"/>
        <w:rPr>
          <w:sz w:val="22"/>
          <w:szCs w:val="22"/>
        </w:rPr>
      </w:pPr>
      <w:r w:rsidRPr="00166703">
        <w:rPr>
          <w:i/>
          <w:sz w:val="22"/>
          <w:szCs w:val="22"/>
        </w:rPr>
        <w:t>Indicator 2.2</w:t>
      </w:r>
      <w:r w:rsidR="00CA1AF7" w:rsidRPr="00166703">
        <w:rPr>
          <w:i/>
          <w:sz w:val="22"/>
          <w:szCs w:val="22"/>
        </w:rPr>
        <w:t>.</w:t>
      </w:r>
      <w:r w:rsidR="00CA1AF7" w:rsidRPr="00166703">
        <w:t xml:space="preserve"> </w:t>
      </w:r>
      <w:r w:rsidR="00CA1AF7" w:rsidRPr="00166703">
        <w:rPr>
          <w:sz w:val="22"/>
          <w:szCs w:val="22"/>
        </w:rPr>
        <w:t>Guides for IPARD measure 3,</w:t>
      </w:r>
    </w:p>
    <w:p w14:paraId="09019D2C" w14:textId="6CA02DEA" w:rsidR="00CA1AF7" w:rsidRPr="00166703" w:rsidRDefault="0052588F" w:rsidP="0052588F">
      <w:pPr>
        <w:pStyle w:val="ListBullet"/>
        <w:numPr>
          <w:ilvl w:val="0"/>
          <w:numId w:val="30"/>
        </w:numPr>
        <w:spacing w:after="0"/>
        <w:jc w:val="left"/>
        <w:rPr>
          <w:sz w:val="22"/>
          <w:szCs w:val="22"/>
        </w:rPr>
      </w:pPr>
      <w:r w:rsidRPr="00166703">
        <w:rPr>
          <w:i/>
          <w:sz w:val="22"/>
          <w:szCs w:val="22"/>
        </w:rPr>
        <w:t>Indicator 2.3</w:t>
      </w:r>
      <w:r w:rsidR="00CA1AF7" w:rsidRPr="00166703">
        <w:rPr>
          <w:i/>
          <w:sz w:val="22"/>
          <w:szCs w:val="22"/>
        </w:rPr>
        <w:t>.</w:t>
      </w:r>
      <w:r w:rsidR="00CA1AF7" w:rsidRPr="00166703">
        <w:rPr>
          <w:sz w:val="22"/>
          <w:szCs w:val="22"/>
        </w:rPr>
        <w:t xml:space="preserve"> Guides for IPARD measure 4,</w:t>
      </w:r>
    </w:p>
    <w:p w14:paraId="02324B02" w14:textId="168906AE" w:rsidR="00CA1AF7" w:rsidRPr="00166703" w:rsidRDefault="00CA1AF7" w:rsidP="0052588F">
      <w:pPr>
        <w:pStyle w:val="ListBullet"/>
        <w:numPr>
          <w:ilvl w:val="0"/>
          <w:numId w:val="30"/>
        </w:numPr>
        <w:spacing w:after="0" w:line="259" w:lineRule="auto"/>
        <w:jc w:val="left"/>
        <w:rPr>
          <w:sz w:val="22"/>
          <w:szCs w:val="22"/>
        </w:rPr>
      </w:pPr>
      <w:r w:rsidRPr="00166703">
        <w:rPr>
          <w:i/>
          <w:sz w:val="22"/>
          <w:szCs w:val="22"/>
        </w:rPr>
        <w:t xml:space="preserve">Indicator </w:t>
      </w:r>
      <w:r w:rsidR="0052588F" w:rsidRPr="00166703">
        <w:rPr>
          <w:i/>
          <w:sz w:val="22"/>
          <w:szCs w:val="22"/>
        </w:rPr>
        <w:t>2.4</w:t>
      </w:r>
      <w:r w:rsidRPr="00166703">
        <w:rPr>
          <w:i/>
          <w:sz w:val="22"/>
          <w:szCs w:val="22"/>
        </w:rPr>
        <w:t xml:space="preserve">. </w:t>
      </w:r>
      <w:r w:rsidRPr="00166703">
        <w:rPr>
          <w:sz w:val="22"/>
          <w:szCs w:val="22"/>
        </w:rPr>
        <w:t>Guides for IPARD measure 5,</w:t>
      </w:r>
    </w:p>
    <w:p w14:paraId="05D10BAE" w14:textId="4D258CEF" w:rsidR="00CA1AF7" w:rsidRPr="00166703" w:rsidRDefault="00CA1AF7" w:rsidP="0052588F">
      <w:pPr>
        <w:pStyle w:val="ListBullet"/>
        <w:numPr>
          <w:ilvl w:val="0"/>
          <w:numId w:val="30"/>
        </w:numPr>
        <w:spacing w:after="0"/>
        <w:jc w:val="left"/>
        <w:rPr>
          <w:sz w:val="22"/>
          <w:szCs w:val="22"/>
        </w:rPr>
      </w:pPr>
      <w:r w:rsidRPr="00166703">
        <w:rPr>
          <w:i/>
          <w:sz w:val="22"/>
          <w:szCs w:val="22"/>
        </w:rPr>
        <w:t>I</w:t>
      </w:r>
      <w:r w:rsidR="0052588F" w:rsidRPr="00166703">
        <w:rPr>
          <w:i/>
          <w:sz w:val="22"/>
          <w:szCs w:val="22"/>
        </w:rPr>
        <w:t>ndicator 2.5</w:t>
      </w:r>
      <w:r w:rsidRPr="00166703">
        <w:rPr>
          <w:i/>
          <w:sz w:val="22"/>
          <w:szCs w:val="22"/>
        </w:rPr>
        <w:t>.</w:t>
      </w:r>
      <w:r w:rsidRPr="00166703">
        <w:rPr>
          <w:sz w:val="22"/>
          <w:szCs w:val="22"/>
        </w:rPr>
        <w:t xml:space="preserve"> Guides for IPARD measure 7,</w:t>
      </w:r>
    </w:p>
    <w:p w14:paraId="1AB3BA78" w14:textId="276DFC1B" w:rsidR="00CA1AF7" w:rsidRPr="00166703" w:rsidRDefault="0052588F" w:rsidP="0052588F">
      <w:pPr>
        <w:pStyle w:val="ListBullet"/>
        <w:numPr>
          <w:ilvl w:val="0"/>
          <w:numId w:val="30"/>
        </w:numPr>
        <w:spacing w:after="0"/>
        <w:jc w:val="left"/>
        <w:rPr>
          <w:sz w:val="22"/>
          <w:szCs w:val="22"/>
        </w:rPr>
      </w:pPr>
      <w:r w:rsidRPr="00166703">
        <w:rPr>
          <w:i/>
          <w:sz w:val="22"/>
          <w:szCs w:val="22"/>
        </w:rPr>
        <w:t>Indicator 2.6</w:t>
      </w:r>
      <w:r w:rsidR="00CA1AF7" w:rsidRPr="00166703">
        <w:rPr>
          <w:i/>
          <w:sz w:val="22"/>
          <w:szCs w:val="22"/>
        </w:rPr>
        <w:t>.</w:t>
      </w:r>
      <w:r w:rsidR="00CA1AF7" w:rsidRPr="00166703">
        <w:rPr>
          <w:sz w:val="22"/>
          <w:szCs w:val="22"/>
        </w:rPr>
        <w:t xml:space="preserve"> Leaflets for IPARD measure 1</w:t>
      </w:r>
    </w:p>
    <w:p w14:paraId="258BF9CF" w14:textId="7BAD37E1" w:rsidR="00CA1AF7" w:rsidRPr="00166703" w:rsidRDefault="00CA1AF7" w:rsidP="0052588F">
      <w:pPr>
        <w:pStyle w:val="ListBullet"/>
        <w:numPr>
          <w:ilvl w:val="0"/>
          <w:numId w:val="30"/>
        </w:numPr>
        <w:spacing w:after="0"/>
        <w:jc w:val="left"/>
        <w:rPr>
          <w:sz w:val="22"/>
          <w:szCs w:val="22"/>
        </w:rPr>
      </w:pPr>
      <w:r w:rsidRPr="00166703">
        <w:rPr>
          <w:i/>
          <w:sz w:val="22"/>
          <w:szCs w:val="22"/>
        </w:rPr>
        <w:t>I</w:t>
      </w:r>
      <w:r w:rsidR="0052588F" w:rsidRPr="00166703">
        <w:rPr>
          <w:i/>
          <w:sz w:val="22"/>
          <w:szCs w:val="22"/>
        </w:rPr>
        <w:t>ndicator 2.7</w:t>
      </w:r>
      <w:r w:rsidRPr="00166703">
        <w:rPr>
          <w:i/>
          <w:sz w:val="22"/>
          <w:szCs w:val="22"/>
        </w:rPr>
        <w:t>.</w:t>
      </w:r>
      <w:r w:rsidRPr="00166703">
        <w:rPr>
          <w:sz w:val="22"/>
          <w:szCs w:val="22"/>
        </w:rPr>
        <w:t xml:space="preserve"> Leaflets for IPARD measure 3</w:t>
      </w:r>
    </w:p>
    <w:p w14:paraId="03336809" w14:textId="23B5453B" w:rsidR="00CA1AF7" w:rsidRPr="00166703" w:rsidRDefault="0052588F" w:rsidP="0052588F">
      <w:pPr>
        <w:pStyle w:val="ListBullet"/>
        <w:numPr>
          <w:ilvl w:val="0"/>
          <w:numId w:val="30"/>
        </w:numPr>
        <w:spacing w:after="0"/>
        <w:jc w:val="left"/>
        <w:rPr>
          <w:sz w:val="22"/>
          <w:szCs w:val="22"/>
        </w:rPr>
      </w:pPr>
      <w:r w:rsidRPr="00166703">
        <w:rPr>
          <w:i/>
          <w:sz w:val="22"/>
          <w:szCs w:val="22"/>
        </w:rPr>
        <w:t>Indicator 2.8</w:t>
      </w:r>
      <w:r w:rsidR="00CA1AF7" w:rsidRPr="00166703">
        <w:rPr>
          <w:i/>
          <w:sz w:val="22"/>
          <w:szCs w:val="22"/>
        </w:rPr>
        <w:t>.</w:t>
      </w:r>
      <w:r w:rsidR="00CA1AF7" w:rsidRPr="00166703">
        <w:rPr>
          <w:sz w:val="22"/>
          <w:szCs w:val="22"/>
        </w:rPr>
        <w:t xml:space="preserve"> Leaflets for IPARD measure 7</w:t>
      </w:r>
    </w:p>
    <w:p w14:paraId="7AA7AAB0" w14:textId="7A3C4430" w:rsidR="00CA1AF7" w:rsidRPr="00166703" w:rsidRDefault="0052588F" w:rsidP="0052588F">
      <w:pPr>
        <w:pStyle w:val="ListBullet"/>
        <w:numPr>
          <w:ilvl w:val="0"/>
          <w:numId w:val="30"/>
        </w:numPr>
        <w:spacing w:after="0"/>
        <w:jc w:val="left"/>
        <w:rPr>
          <w:sz w:val="22"/>
          <w:szCs w:val="22"/>
        </w:rPr>
      </w:pPr>
      <w:r w:rsidRPr="00166703">
        <w:rPr>
          <w:i/>
          <w:sz w:val="22"/>
          <w:szCs w:val="22"/>
        </w:rPr>
        <w:t>Indicator 2.9</w:t>
      </w:r>
      <w:r w:rsidR="00CA1AF7" w:rsidRPr="00166703">
        <w:rPr>
          <w:i/>
          <w:sz w:val="22"/>
          <w:szCs w:val="22"/>
        </w:rPr>
        <w:t>.</w:t>
      </w:r>
      <w:r w:rsidR="00271D24" w:rsidRPr="00166703">
        <w:rPr>
          <w:sz w:val="22"/>
          <w:szCs w:val="22"/>
        </w:rPr>
        <w:t xml:space="preserve"> Brochures for IPARD measure 1</w:t>
      </w:r>
    </w:p>
    <w:p w14:paraId="4585E0FD" w14:textId="10EF750E" w:rsidR="00CA1AF7" w:rsidRPr="00166703" w:rsidRDefault="00CA1AF7" w:rsidP="0052588F">
      <w:pPr>
        <w:pStyle w:val="ListBullet"/>
        <w:numPr>
          <w:ilvl w:val="0"/>
          <w:numId w:val="30"/>
        </w:numPr>
        <w:spacing w:after="0" w:line="259" w:lineRule="auto"/>
        <w:jc w:val="left"/>
        <w:rPr>
          <w:sz w:val="22"/>
          <w:szCs w:val="22"/>
        </w:rPr>
      </w:pPr>
      <w:r w:rsidRPr="00166703">
        <w:rPr>
          <w:i/>
          <w:sz w:val="22"/>
          <w:szCs w:val="22"/>
        </w:rPr>
        <w:t xml:space="preserve">Indicator </w:t>
      </w:r>
      <w:r w:rsidR="0052588F" w:rsidRPr="00166703">
        <w:rPr>
          <w:i/>
          <w:sz w:val="22"/>
          <w:szCs w:val="22"/>
        </w:rPr>
        <w:t>2.10</w:t>
      </w:r>
      <w:r w:rsidRPr="00166703">
        <w:rPr>
          <w:i/>
          <w:sz w:val="22"/>
          <w:szCs w:val="22"/>
        </w:rPr>
        <w:t>.</w:t>
      </w:r>
      <w:r w:rsidR="00271D24" w:rsidRPr="00166703">
        <w:rPr>
          <w:i/>
          <w:sz w:val="22"/>
          <w:szCs w:val="22"/>
        </w:rPr>
        <w:t xml:space="preserve"> </w:t>
      </w:r>
      <w:r w:rsidR="00271D24" w:rsidRPr="00166703">
        <w:rPr>
          <w:sz w:val="22"/>
          <w:szCs w:val="22"/>
        </w:rPr>
        <w:t>Brochures for IPARD measure 3</w:t>
      </w:r>
    </w:p>
    <w:p w14:paraId="095FC9E1" w14:textId="4CEBC01C" w:rsidR="00271D24" w:rsidRPr="00166703" w:rsidRDefault="0052588F" w:rsidP="0052588F">
      <w:pPr>
        <w:pStyle w:val="ListBullet"/>
        <w:numPr>
          <w:ilvl w:val="0"/>
          <w:numId w:val="30"/>
        </w:numPr>
        <w:spacing w:after="0"/>
        <w:jc w:val="left"/>
        <w:rPr>
          <w:sz w:val="22"/>
          <w:szCs w:val="22"/>
        </w:rPr>
      </w:pPr>
      <w:r w:rsidRPr="00166703">
        <w:rPr>
          <w:i/>
          <w:sz w:val="22"/>
          <w:szCs w:val="22"/>
        </w:rPr>
        <w:lastRenderedPageBreak/>
        <w:t>Indicator 2.11</w:t>
      </w:r>
      <w:r w:rsidR="00271D24" w:rsidRPr="00166703">
        <w:rPr>
          <w:i/>
          <w:sz w:val="22"/>
          <w:szCs w:val="22"/>
        </w:rPr>
        <w:t>.</w:t>
      </w:r>
      <w:r w:rsidR="00271D24" w:rsidRPr="00166703">
        <w:rPr>
          <w:sz w:val="22"/>
          <w:szCs w:val="22"/>
        </w:rPr>
        <w:t xml:space="preserve"> Material for MC meetings.</w:t>
      </w:r>
    </w:p>
    <w:p w14:paraId="0B35E018" w14:textId="77777777" w:rsidR="0052588F" w:rsidRPr="00166703" w:rsidRDefault="0052588F" w:rsidP="0052588F">
      <w:pPr>
        <w:pStyle w:val="ListBullet"/>
        <w:numPr>
          <w:ilvl w:val="0"/>
          <w:numId w:val="0"/>
        </w:numPr>
        <w:spacing w:after="0"/>
        <w:ind w:left="720"/>
        <w:jc w:val="left"/>
        <w:rPr>
          <w:sz w:val="22"/>
          <w:szCs w:val="22"/>
        </w:rPr>
      </w:pPr>
    </w:p>
    <w:p w14:paraId="34A0E7EB" w14:textId="1A56A295" w:rsidR="0061229D" w:rsidRPr="00166703" w:rsidRDefault="0061229D" w:rsidP="0061229D">
      <w:pPr>
        <w:spacing w:after="160" w:line="259" w:lineRule="auto"/>
        <w:jc w:val="left"/>
        <w:rPr>
          <w:rFonts w:ascii="Times New Roman" w:hAnsi="Times New Roman"/>
          <w:sz w:val="22"/>
          <w:szCs w:val="22"/>
          <w:lang w:eastAsia="en-US"/>
        </w:rPr>
      </w:pPr>
      <w:r w:rsidRPr="00166703">
        <w:rPr>
          <w:rFonts w:ascii="Calibri" w:eastAsia="Calibri" w:hAnsi="Calibri"/>
          <w:sz w:val="22"/>
          <w:szCs w:val="22"/>
          <w:lang w:val="sr-Latn-RS" w:eastAsia="en-US"/>
        </w:rPr>
        <w:t xml:space="preserve">•   </w:t>
      </w:r>
      <w:r w:rsidRPr="00166703">
        <w:rPr>
          <w:rFonts w:ascii="Times New Roman" w:eastAsia="Calibri" w:hAnsi="Times New Roman"/>
          <w:i/>
          <w:sz w:val="22"/>
          <w:szCs w:val="22"/>
          <w:lang w:val="sr-Latn-RS" w:eastAsia="en-US"/>
        </w:rPr>
        <w:t>Indicator 3.</w:t>
      </w:r>
      <w:r w:rsidRPr="00166703">
        <w:rPr>
          <w:rFonts w:ascii="Times New Roman" w:eastAsia="Calibri" w:hAnsi="Times New Roman"/>
          <w:sz w:val="22"/>
          <w:szCs w:val="22"/>
          <w:lang w:val="sr-Latn-RS" w:eastAsia="en-US"/>
        </w:rPr>
        <w:t xml:space="preserve"> </w:t>
      </w:r>
      <w:r w:rsidR="0052588F" w:rsidRPr="00166703">
        <w:rPr>
          <w:rFonts w:ascii="Times New Roman" w:eastAsia="Calibri" w:hAnsi="Times New Roman"/>
          <w:sz w:val="22"/>
          <w:szCs w:val="22"/>
          <w:lang w:val="sr-Latn-RS" w:eastAsia="en-US"/>
        </w:rPr>
        <w:t xml:space="preserve">Final version </w:t>
      </w:r>
      <w:r w:rsidR="0052588F" w:rsidRPr="00166703">
        <w:rPr>
          <w:rFonts w:ascii="Times New Roman" w:hAnsi="Times New Roman"/>
          <w:sz w:val="22"/>
          <w:szCs w:val="22"/>
        </w:rPr>
        <w:t>printed</w:t>
      </w:r>
      <w:r w:rsidR="0052588F" w:rsidRPr="00166703">
        <w:rPr>
          <w:rFonts w:ascii="Times New Roman" w:eastAsia="Calibri" w:hAnsi="Times New Roman"/>
          <w:sz w:val="22"/>
          <w:szCs w:val="22"/>
          <w:lang w:val="sr-Latn-RS" w:eastAsia="en-US"/>
        </w:rPr>
        <w:t>:</w:t>
      </w:r>
    </w:p>
    <w:p w14:paraId="1FCB7126" w14:textId="211C054B" w:rsidR="00CA1AF7" w:rsidRPr="00166703" w:rsidRDefault="0052588F" w:rsidP="0052588F">
      <w:pPr>
        <w:numPr>
          <w:ilvl w:val="0"/>
          <w:numId w:val="30"/>
        </w:numPr>
        <w:spacing w:after="0" w:line="259" w:lineRule="auto"/>
        <w:jc w:val="left"/>
        <w:rPr>
          <w:rFonts w:ascii="Times New Roman" w:hAnsi="Times New Roman"/>
          <w:sz w:val="22"/>
          <w:szCs w:val="22"/>
          <w:lang w:eastAsia="en-US"/>
        </w:rPr>
      </w:pPr>
      <w:r w:rsidRPr="00166703">
        <w:rPr>
          <w:rFonts w:ascii="Times New Roman" w:hAnsi="Times New Roman"/>
          <w:i/>
          <w:sz w:val="22"/>
          <w:szCs w:val="22"/>
          <w:lang w:eastAsia="en-US"/>
        </w:rPr>
        <w:t>Indicator 3.1</w:t>
      </w:r>
      <w:r w:rsidR="00CA1AF7" w:rsidRPr="00166703">
        <w:rPr>
          <w:rFonts w:ascii="Times New Roman" w:hAnsi="Times New Roman"/>
          <w:sz w:val="22"/>
          <w:szCs w:val="22"/>
          <w:lang w:eastAsia="en-US"/>
        </w:rPr>
        <w:t>. Guides for IPARD measure 1,</w:t>
      </w:r>
    </w:p>
    <w:p w14:paraId="5AC07726" w14:textId="287BE6CC" w:rsidR="00CA1AF7" w:rsidRPr="00166703" w:rsidRDefault="0052588F" w:rsidP="0052588F">
      <w:pPr>
        <w:numPr>
          <w:ilvl w:val="0"/>
          <w:numId w:val="30"/>
        </w:numPr>
        <w:spacing w:after="0" w:line="259" w:lineRule="auto"/>
        <w:jc w:val="left"/>
        <w:rPr>
          <w:rFonts w:ascii="Times New Roman" w:hAnsi="Times New Roman"/>
          <w:sz w:val="22"/>
          <w:szCs w:val="22"/>
          <w:lang w:eastAsia="en-US"/>
        </w:rPr>
      </w:pPr>
      <w:r w:rsidRPr="00166703">
        <w:rPr>
          <w:rFonts w:ascii="Times New Roman" w:hAnsi="Times New Roman"/>
          <w:i/>
          <w:sz w:val="22"/>
          <w:szCs w:val="22"/>
          <w:lang w:eastAsia="en-US"/>
        </w:rPr>
        <w:t>Indicator 3.2</w:t>
      </w:r>
      <w:r w:rsidR="00CA1AF7" w:rsidRPr="00166703">
        <w:rPr>
          <w:rFonts w:ascii="Times New Roman" w:hAnsi="Times New Roman"/>
          <w:i/>
          <w:sz w:val="22"/>
          <w:szCs w:val="22"/>
          <w:lang w:eastAsia="en-US"/>
        </w:rPr>
        <w:t>.</w:t>
      </w:r>
      <w:r w:rsidR="00CA1AF7" w:rsidRPr="00166703">
        <w:rPr>
          <w:rFonts w:ascii="Times New Roman" w:hAnsi="Times New Roman"/>
          <w:sz w:val="22"/>
          <w:szCs w:val="22"/>
          <w:lang w:eastAsia="en-US"/>
        </w:rPr>
        <w:t xml:space="preserve"> </w:t>
      </w:r>
      <w:r w:rsidRPr="00166703">
        <w:rPr>
          <w:rFonts w:ascii="Times New Roman" w:hAnsi="Times New Roman"/>
          <w:sz w:val="22"/>
          <w:szCs w:val="22"/>
          <w:lang w:eastAsia="en-US"/>
        </w:rPr>
        <w:t>Guides for IPARD measure 3</w:t>
      </w:r>
      <w:r w:rsidR="00CA1AF7" w:rsidRPr="00166703">
        <w:rPr>
          <w:rFonts w:ascii="Times New Roman" w:hAnsi="Times New Roman"/>
          <w:sz w:val="22"/>
          <w:szCs w:val="22"/>
          <w:lang w:eastAsia="en-US"/>
        </w:rPr>
        <w:t>,</w:t>
      </w:r>
    </w:p>
    <w:p w14:paraId="24A7DD6D" w14:textId="125FA6C9" w:rsidR="00CA1AF7" w:rsidRPr="00166703" w:rsidRDefault="0052588F" w:rsidP="0052588F">
      <w:pPr>
        <w:numPr>
          <w:ilvl w:val="0"/>
          <w:numId w:val="30"/>
        </w:numPr>
        <w:spacing w:after="0" w:line="259" w:lineRule="auto"/>
        <w:jc w:val="left"/>
        <w:rPr>
          <w:rFonts w:ascii="Times New Roman" w:hAnsi="Times New Roman"/>
          <w:sz w:val="22"/>
          <w:szCs w:val="22"/>
          <w:lang w:eastAsia="en-US"/>
        </w:rPr>
      </w:pPr>
      <w:r w:rsidRPr="00166703">
        <w:rPr>
          <w:rFonts w:ascii="Times New Roman" w:hAnsi="Times New Roman"/>
          <w:i/>
          <w:sz w:val="22"/>
          <w:szCs w:val="22"/>
          <w:lang w:eastAsia="en-US"/>
        </w:rPr>
        <w:t>Indicator 3.3</w:t>
      </w:r>
      <w:r w:rsidR="00CA1AF7" w:rsidRPr="00166703">
        <w:rPr>
          <w:rFonts w:ascii="Times New Roman" w:hAnsi="Times New Roman"/>
          <w:i/>
          <w:sz w:val="22"/>
          <w:szCs w:val="22"/>
          <w:lang w:eastAsia="en-US"/>
        </w:rPr>
        <w:t>.</w:t>
      </w:r>
      <w:r w:rsidR="00CA1AF7" w:rsidRPr="00166703">
        <w:rPr>
          <w:rFonts w:ascii="Times New Roman" w:hAnsi="Times New Roman"/>
          <w:sz w:val="22"/>
          <w:szCs w:val="22"/>
          <w:lang w:eastAsia="en-US"/>
        </w:rPr>
        <w:t xml:space="preserve"> </w:t>
      </w:r>
      <w:r w:rsidRPr="00166703">
        <w:rPr>
          <w:rFonts w:ascii="Times New Roman" w:hAnsi="Times New Roman"/>
          <w:sz w:val="22"/>
          <w:szCs w:val="22"/>
          <w:lang w:eastAsia="en-US"/>
        </w:rPr>
        <w:t>Guides for IPARD measure 4</w:t>
      </w:r>
      <w:r w:rsidR="00CA1AF7" w:rsidRPr="00166703">
        <w:rPr>
          <w:rFonts w:ascii="Times New Roman" w:hAnsi="Times New Roman"/>
          <w:sz w:val="22"/>
          <w:szCs w:val="22"/>
          <w:lang w:eastAsia="en-US"/>
        </w:rPr>
        <w:t>,</w:t>
      </w:r>
    </w:p>
    <w:p w14:paraId="56E6524C" w14:textId="4F2030D6" w:rsidR="0052588F" w:rsidRPr="00166703" w:rsidRDefault="0052588F" w:rsidP="0052588F">
      <w:pPr>
        <w:numPr>
          <w:ilvl w:val="0"/>
          <w:numId w:val="30"/>
        </w:numPr>
        <w:spacing w:after="0" w:line="259" w:lineRule="auto"/>
        <w:jc w:val="left"/>
        <w:rPr>
          <w:rFonts w:ascii="Times New Roman" w:hAnsi="Times New Roman"/>
          <w:sz w:val="22"/>
          <w:szCs w:val="22"/>
          <w:lang w:eastAsia="en-US"/>
        </w:rPr>
      </w:pPr>
      <w:r w:rsidRPr="00166703">
        <w:rPr>
          <w:rFonts w:ascii="Times New Roman" w:hAnsi="Times New Roman"/>
          <w:i/>
          <w:sz w:val="22"/>
          <w:szCs w:val="22"/>
          <w:lang w:eastAsia="en-US"/>
        </w:rPr>
        <w:t xml:space="preserve">Indicator 3.4. </w:t>
      </w:r>
      <w:r w:rsidRPr="00166703">
        <w:rPr>
          <w:rFonts w:ascii="Times New Roman" w:hAnsi="Times New Roman"/>
          <w:sz w:val="22"/>
          <w:szCs w:val="22"/>
          <w:lang w:eastAsia="en-US"/>
        </w:rPr>
        <w:t>Guides for IPARD measure 5,</w:t>
      </w:r>
    </w:p>
    <w:p w14:paraId="5CF0142F" w14:textId="0B11A3B0" w:rsidR="00CA1AF7" w:rsidRPr="00166703" w:rsidRDefault="0052588F" w:rsidP="0052588F">
      <w:pPr>
        <w:numPr>
          <w:ilvl w:val="0"/>
          <w:numId w:val="30"/>
        </w:numPr>
        <w:spacing w:after="0" w:line="259" w:lineRule="auto"/>
        <w:jc w:val="left"/>
        <w:rPr>
          <w:rFonts w:ascii="Times New Roman" w:hAnsi="Times New Roman"/>
          <w:sz w:val="22"/>
          <w:szCs w:val="22"/>
          <w:lang w:eastAsia="en-US"/>
        </w:rPr>
      </w:pPr>
      <w:r w:rsidRPr="00166703">
        <w:rPr>
          <w:rFonts w:ascii="Times New Roman" w:hAnsi="Times New Roman"/>
          <w:i/>
          <w:sz w:val="22"/>
          <w:szCs w:val="22"/>
          <w:lang w:eastAsia="en-US"/>
        </w:rPr>
        <w:t>Indicator 3.5</w:t>
      </w:r>
      <w:r w:rsidR="00CA1AF7" w:rsidRPr="00166703">
        <w:rPr>
          <w:rFonts w:ascii="Times New Roman" w:hAnsi="Times New Roman"/>
          <w:i/>
          <w:sz w:val="22"/>
          <w:szCs w:val="22"/>
          <w:lang w:eastAsia="en-US"/>
        </w:rPr>
        <w:t>.</w:t>
      </w:r>
      <w:r w:rsidRPr="00166703">
        <w:rPr>
          <w:rFonts w:ascii="Times New Roman" w:hAnsi="Times New Roman"/>
          <w:sz w:val="22"/>
          <w:szCs w:val="22"/>
          <w:lang w:eastAsia="en-US"/>
        </w:rPr>
        <w:t xml:space="preserve"> Guides for IPARD measure 7,</w:t>
      </w:r>
    </w:p>
    <w:p w14:paraId="01434278" w14:textId="3A5A3F5C" w:rsidR="00CA1AF7" w:rsidRPr="00166703" w:rsidRDefault="0052588F" w:rsidP="0052588F">
      <w:pPr>
        <w:numPr>
          <w:ilvl w:val="0"/>
          <w:numId w:val="30"/>
        </w:numPr>
        <w:spacing w:after="0" w:line="259" w:lineRule="auto"/>
        <w:jc w:val="left"/>
        <w:rPr>
          <w:rFonts w:ascii="Times New Roman" w:hAnsi="Times New Roman"/>
          <w:sz w:val="22"/>
          <w:szCs w:val="22"/>
          <w:lang w:eastAsia="en-US"/>
        </w:rPr>
      </w:pPr>
      <w:r w:rsidRPr="00166703">
        <w:rPr>
          <w:rFonts w:ascii="Times New Roman" w:hAnsi="Times New Roman"/>
          <w:i/>
          <w:sz w:val="22"/>
          <w:szCs w:val="22"/>
          <w:lang w:eastAsia="en-US"/>
        </w:rPr>
        <w:t>Indicator 3.6</w:t>
      </w:r>
      <w:r w:rsidR="00CA1AF7" w:rsidRPr="00166703">
        <w:rPr>
          <w:rFonts w:ascii="Times New Roman" w:hAnsi="Times New Roman"/>
          <w:i/>
          <w:sz w:val="22"/>
          <w:szCs w:val="22"/>
          <w:lang w:eastAsia="en-US"/>
        </w:rPr>
        <w:t>.</w:t>
      </w:r>
      <w:r w:rsidR="00CA1AF7" w:rsidRPr="00166703">
        <w:rPr>
          <w:rFonts w:ascii="Times New Roman" w:hAnsi="Times New Roman"/>
          <w:sz w:val="22"/>
          <w:szCs w:val="22"/>
          <w:lang w:eastAsia="en-US"/>
        </w:rPr>
        <w:t xml:space="preserve"> Leaflets for IPARD measure 1</w:t>
      </w:r>
    </w:p>
    <w:p w14:paraId="0C599E95" w14:textId="1E583D39" w:rsidR="00CA1AF7" w:rsidRPr="00166703" w:rsidRDefault="0052588F" w:rsidP="0052588F">
      <w:pPr>
        <w:numPr>
          <w:ilvl w:val="0"/>
          <w:numId w:val="30"/>
        </w:numPr>
        <w:spacing w:after="0" w:line="259" w:lineRule="auto"/>
        <w:jc w:val="left"/>
        <w:rPr>
          <w:rFonts w:ascii="Times New Roman" w:hAnsi="Times New Roman"/>
          <w:sz w:val="22"/>
          <w:szCs w:val="22"/>
          <w:lang w:eastAsia="en-US"/>
        </w:rPr>
      </w:pPr>
      <w:r w:rsidRPr="00166703">
        <w:rPr>
          <w:rFonts w:ascii="Times New Roman" w:hAnsi="Times New Roman"/>
          <w:i/>
          <w:sz w:val="22"/>
          <w:szCs w:val="22"/>
          <w:lang w:eastAsia="en-US"/>
        </w:rPr>
        <w:t>Indicator 3.7</w:t>
      </w:r>
      <w:r w:rsidR="00CA1AF7" w:rsidRPr="00166703">
        <w:rPr>
          <w:rFonts w:ascii="Times New Roman" w:hAnsi="Times New Roman"/>
          <w:i/>
          <w:sz w:val="22"/>
          <w:szCs w:val="22"/>
          <w:lang w:eastAsia="en-US"/>
        </w:rPr>
        <w:t>.</w:t>
      </w:r>
      <w:r w:rsidRPr="00166703">
        <w:rPr>
          <w:rFonts w:ascii="Times New Roman" w:hAnsi="Times New Roman"/>
          <w:sz w:val="22"/>
          <w:szCs w:val="22"/>
          <w:lang w:eastAsia="en-US"/>
        </w:rPr>
        <w:t xml:space="preserve"> Leaflets for IPARD measure 3</w:t>
      </w:r>
    </w:p>
    <w:p w14:paraId="65257B51" w14:textId="7E0E5628" w:rsidR="00CA1AF7" w:rsidRPr="00166703" w:rsidRDefault="0052588F" w:rsidP="0052588F">
      <w:pPr>
        <w:numPr>
          <w:ilvl w:val="0"/>
          <w:numId w:val="30"/>
        </w:numPr>
        <w:spacing w:after="0" w:line="259" w:lineRule="auto"/>
        <w:jc w:val="left"/>
        <w:rPr>
          <w:rFonts w:ascii="Times New Roman" w:hAnsi="Times New Roman"/>
          <w:sz w:val="22"/>
          <w:szCs w:val="22"/>
          <w:lang w:eastAsia="en-US"/>
        </w:rPr>
      </w:pPr>
      <w:r w:rsidRPr="00166703">
        <w:rPr>
          <w:rFonts w:ascii="Times New Roman" w:hAnsi="Times New Roman"/>
          <w:i/>
          <w:sz w:val="22"/>
          <w:szCs w:val="22"/>
          <w:lang w:eastAsia="en-US"/>
        </w:rPr>
        <w:t>Indicator 3.8</w:t>
      </w:r>
      <w:r w:rsidR="00CA1AF7" w:rsidRPr="00166703">
        <w:rPr>
          <w:rFonts w:ascii="Times New Roman" w:hAnsi="Times New Roman"/>
          <w:i/>
          <w:sz w:val="22"/>
          <w:szCs w:val="22"/>
          <w:lang w:eastAsia="en-US"/>
        </w:rPr>
        <w:t>.</w:t>
      </w:r>
      <w:r w:rsidRPr="00166703">
        <w:rPr>
          <w:rFonts w:ascii="Times New Roman" w:hAnsi="Times New Roman"/>
          <w:sz w:val="22"/>
          <w:szCs w:val="22"/>
          <w:lang w:eastAsia="en-US"/>
        </w:rPr>
        <w:t xml:space="preserve"> Leaflets for IPARD measure 7</w:t>
      </w:r>
    </w:p>
    <w:p w14:paraId="69F8B8D0" w14:textId="30FFC36B" w:rsidR="0052588F" w:rsidRPr="00166703" w:rsidRDefault="0052588F" w:rsidP="0052588F">
      <w:pPr>
        <w:numPr>
          <w:ilvl w:val="0"/>
          <w:numId w:val="30"/>
        </w:numPr>
        <w:spacing w:after="0" w:line="259" w:lineRule="auto"/>
        <w:jc w:val="left"/>
        <w:rPr>
          <w:rFonts w:ascii="Times New Roman" w:hAnsi="Times New Roman"/>
          <w:sz w:val="22"/>
          <w:szCs w:val="22"/>
          <w:lang w:eastAsia="en-US"/>
        </w:rPr>
      </w:pPr>
      <w:r w:rsidRPr="00166703">
        <w:rPr>
          <w:rFonts w:ascii="Times New Roman" w:hAnsi="Times New Roman"/>
          <w:i/>
          <w:sz w:val="22"/>
          <w:szCs w:val="22"/>
          <w:lang w:eastAsia="en-US"/>
        </w:rPr>
        <w:t>Indicator 3.9</w:t>
      </w:r>
      <w:r w:rsidR="00CA1AF7" w:rsidRPr="00166703">
        <w:rPr>
          <w:rFonts w:ascii="Times New Roman" w:hAnsi="Times New Roman"/>
          <w:i/>
          <w:sz w:val="22"/>
          <w:szCs w:val="22"/>
          <w:lang w:eastAsia="en-US"/>
        </w:rPr>
        <w:t>.</w:t>
      </w:r>
      <w:r w:rsidRPr="00166703">
        <w:rPr>
          <w:rFonts w:ascii="Times New Roman" w:hAnsi="Times New Roman"/>
          <w:sz w:val="22"/>
          <w:szCs w:val="22"/>
          <w:lang w:eastAsia="en-US"/>
        </w:rPr>
        <w:t xml:space="preserve"> Brochures for IPARD measure 1</w:t>
      </w:r>
    </w:p>
    <w:p w14:paraId="05D6F8C1" w14:textId="37F20F02" w:rsidR="0052588F" w:rsidRPr="00166703" w:rsidRDefault="0052588F" w:rsidP="0052588F">
      <w:pPr>
        <w:numPr>
          <w:ilvl w:val="0"/>
          <w:numId w:val="30"/>
        </w:numPr>
        <w:spacing w:after="0" w:line="259" w:lineRule="auto"/>
        <w:jc w:val="left"/>
        <w:rPr>
          <w:rFonts w:ascii="Times New Roman" w:hAnsi="Times New Roman"/>
          <w:sz w:val="22"/>
          <w:szCs w:val="22"/>
          <w:lang w:eastAsia="en-US"/>
        </w:rPr>
      </w:pPr>
      <w:r w:rsidRPr="00166703">
        <w:rPr>
          <w:rFonts w:ascii="Times New Roman" w:hAnsi="Times New Roman"/>
          <w:i/>
          <w:sz w:val="22"/>
          <w:szCs w:val="22"/>
          <w:lang w:eastAsia="en-US"/>
        </w:rPr>
        <w:t xml:space="preserve">Indicator 3.10. </w:t>
      </w:r>
      <w:r w:rsidRPr="00166703">
        <w:rPr>
          <w:rFonts w:ascii="Times New Roman" w:hAnsi="Times New Roman"/>
          <w:sz w:val="22"/>
          <w:szCs w:val="22"/>
          <w:lang w:eastAsia="en-US"/>
        </w:rPr>
        <w:t>Brochures for IPARD measure 3</w:t>
      </w:r>
    </w:p>
    <w:p w14:paraId="2311BAE3" w14:textId="4E4A9A0C" w:rsidR="0052588F" w:rsidRPr="00166703" w:rsidRDefault="0052588F" w:rsidP="0052588F">
      <w:pPr>
        <w:numPr>
          <w:ilvl w:val="0"/>
          <w:numId w:val="30"/>
        </w:numPr>
        <w:spacing w:after="0" w:line="259" w:lineRule="auto"/>
        <w:jc w:val="left"/>
        <w:rPr>
          <w:rFonts w:ascii="Times New Roman" w:hAnsi="Times New Roman"/>
          <w:sz w:val="22"/>
          <w:szCs w:val="22"/>
          <w:lang w:eastAsia="en-US"/>
        </w:rPr>
      </w:pPr>
      <w:r w:rsidRPr="00166703">
        <w:rPr>
          <w:rFonts w:ascii="Times New Roman" w:hAnsi="Times New Roman"/>
          <w:i/>
          <w:sz w:val="22"/>
          <w:szCs w:val="22"/>
          <w:lang w:eastAsia="en-US"/>
        </w:rPr>
        <w:t>Indicator 3.11</w:t>
      </w:r>
      <w:r w:rsidR="00271D24" w:rsidRPr="00166703">
        <w:rPr>
          <w:rFonts w:ascii="Times New Roman" w:hAnsi="Times New Roman"/>
          <w:i/>
          <w:sz w:val="22"/>
          <w:szCs w:val="22"/>
          <w:lang w:eastAsia="en-US"/>
        </w:rPr>
        <w:t>.</w:t>
      </w:r>
      <w:r w:rsidRPr="00166703">
        <w:rPr>
          <w:rFonts w:ascii="Times New Roman" w:hAnsi="Times New Roman"/>
          <w:sz w:val="22"/>
          <w:szCs w:val="22"/>
          <w:lang w:eastAsia="en-US"/>
        </w:rPr>
        <w:t xml:space="preserve"> Material for MC meetings.</w:t>
      </w:r>
    </w:p>
    <w:p w14:paraId="34984DDE" w14:textId="77777777" w:rsidR="0052588F" w:rsidRPr="00166703" w:rsidRDefault="0052588F" w:rsidP="0061229D">
      <w:pPr>
        <w:spacing w:after="160" w:line="259" w:lineRule="auto"/>
        <w:jc w:val="left"/>
        <w:rPr>
          <w:rFonts w:ascii="Times New Roman" w:hAnsi="Times New Roman"/>
          <w:sz w:val="22"/>
          <w:szCs w:val="22"/>
          <w:lang w:eastAsia="en-US"/>
        </w:rPr>
      </w:pPr>
    </w:p>
    <w:p w14:paraId="6BA2BE37" w14:textId="77777777" w:rsidR="00D81857" w:rsidRPr="00166703" w:rsidRDefault="00D81857" w:rsidP="009D2CAF">
      <w:pPr>
        <w:pStyle w:val="Heading2"/>
      </w:pPr>
      <w:r w:rsidRPr="00166703">
        <w:t>Special requirements</w:t>
      </w:r>
      <w:bookmarkEnd w:id="35"/>
    </w:p>
    <w:p w14:paraId="02DADEE0" w14:textId="77777777" w:rsidR="0061229D" w:rsidRPr="00166703" w:rsidRDefault="0061229D" w:rsidP="0061229D">
      <w:pPr>
        <w:rPr>
          <w:rFonts w:ascii="Times New Roman" w:hAnsi="Times New Roman"/>
          <w:sz w:val="22"/>
          <w:szCs w:val="22"/>
        </w:rPr>
      </w:pPr>
      <w:r w:rsidRPr="00166703">
        <w:rPr>
          <w:rFonts w:ascii="Times New Roman" w:hAnsi="Times New Roman"/>
          <w:sz w:val="22"/>
          <w:szCs w:val="22"/>
        </w:rPr>
        <w:t>All copyrights and intellectual rights over the delivered service are in the unlimited and unconditional ownership of the Contracting Authority.</w:t>
      </w:r>
    </w:p>
    <w:p w14:paraId="4E54048F" w14:textId="77777777" w:rsidR="0061229D" w:rsidRPr="00166703" w:rsidRDefault="0061229D" w:rsidP="0061229D">
      <w:pPr>
        <w:rPr>
          <w:rFonts w:ascii="Times New Roman" w:hAnsi="Times New Roman"/>
          <w:sz w:val="22"/>
          <w:szCs w:val="22"/>
        </w:rPr>
      </w:pPr>
      <w:r w:rsidRPr="00166703">
        <w:rPr>
          <w:rFonts w:ascii="Times New Roman" w:hAnsi="Times New Roman"/>
          <w:sz w:val="22"/>
          <w:szCs w:val="22"/>
        </w:rPr>
        <w:t xml:space="preserve">The Contractor shall permit Contracting Authority, or any person authorised by the Contracting Authority, the IPARD Agency, the NAO, NF, the IPA Audit Authority, the European Commission, the European Court of Auditors or OLAF - the European Anti-Fraud Office - to inspect or audit the records and accounts related to the service and make copies of both during and after provision of the services. </w:t>
      </w:r>
    </w:p>
    <w:p w14:paraId="083FC7DB" w14:textId="2586CED4" w:rsidR="0061229D" w:rsidRPr="00DA71DA" w:rsidRDefault="0061229D" w:rsidP="0061229D">
      <w:pPr>
        <w:rPr>
          <w:rFonts w:ascii="Times New Roman" w:hAnsi="Times New Roman"/>
          <w:sz w:val="22"/>
          <w:szCs w:val="22"/>
        </w:rPr>
      </w:pPr>
      <w:r w:rsidRPr="00166703">
        <w:rPr>
          <w:rFonts w:ascii="Times New Roman" w:hAnsi="Times New Roman"/>
          <w:sz w:val="22"/>
          <w:szCs w:val="22"/>
        </w:rPr>
        <w:t>The Contractor must keep all the documents related to the contract implementation for a period of seven years following the closure of the contract.</w:t>
      </w:r>
      <w:bookmarkStart w:id="36" w:name="_GoBack"/>
      <w:bookmarkEnd w:id="36"/>
      <w:r>
        <w:rPr>
          <w:rFonts w:ascii="Times New Roman" w:hAnsi="Times New Roman"/>
          <w:sz w:val="22"/>
          <w:szCs w:val="22"/>
        </w:rPr>
        <w:t xml:space="preserve"> </w:t>
      </w:r>
    </w:p>
    <w:p w14:paraId="5D6845E8" w14:textId="2430E556" w:rsidR="00D24461" w:rsidRPr="0063749B" w:rsidRDefault="00D24461" w:rsidP="0061229D">
      <w:pPr>
        <w:rPr>
          <w:rFonts w:ascii="Times New Roman" w:hAnsi="Times New Roman"/>
          <w:sz w:val="22"/>
          <w:szCs w:val="22"/>
        </w:rPr>
      </w:pPr>
    </w:p>
    <w:sectPr w:rsidR="00D24461" w:rsidRPr="0063749B" w:rsidSect="009D2CAF">
      <w:pgSz w:w="11913" w:h="16834" w:code="9"/>
      <w:pgMar w:top="709" w:right="1134"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9223DF" w14:textId="77777777" w:rsidR="00D53F4F" w:rsidRDefault="00D53F4F">
      <w:r>
        <w:separator/>
      </w:r>
    </w:p>
  </w:endnote>
  <w:endnote w:type="continuationSeparator" w:id="0">
    <w:p w14:paraId="3619495B" w14:textId="77777777" w:rsidR="00D53F4F" w:rsidRDefault="00D53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86173D" w14:textId="77777777" w:rsidR="009A49CD" w:rsidRDefault="009A49C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861B4" w14:textId="059A156B" w:rsidR="009A49CD" w:rsidRPr="008A65FE" w:rsidRDefault="009A49CD" w:rsidP="00996BDD">
    <w:pPr>
      <w:pStyle w:val="Footer"/>
      <w:tabs>
        <w:tab w:val="right" w:pos="9078"/>
      </w:tabs>
      <w:spacing w:before="120"/>
      <w:rPr>
        <w:rStyle w:val="PageNumber"/>
        <w:rFonts w:ascii="Times New Roman" w:hAnsi="Times New Roman"/>
        <w:b/>
        <w:sz w:val="18"/>
        <w:szCs w:val="18"/>
      </w:rPr>
    </w:pPr>
    <w:r>
      <w:rPr>
        <w:rFonts w:ascii="Times New Roman" w:hAnsi="Times New Roman"/>
        <w:b/>
        <w:snapToGrid w:val="0"/>
        <w:sz w:val="18"/>
        <w:szCs w:val="18"/>
      </w:rPr>
      <w:t>2021.1</w:t>
    </w:r>
    <w:r w:rsidRPr="00D611BE">
      <w:rPr>
        <w:sz w:val="20"/>
      </w:rPr>
      <w:tab/>
    </w:r>
    <w:r w:rsidRPr="00D611BE">
      <w:rPr>
        <w:rFonts w:ascii="Times New Roman" w:hAnsi="Times New Roman"/>
        <w:sz w:val="18"/>
        <w:szCs w:val="18"/>
      </w:rPr>
      <w:t xml:space="preserve">Page </w:t>
    </w:r>
    <w:r w:rsidRPr="00D611BE">
      <w:rPr>
        <w:rStyle w:val="PageNumber"/>
        <w:rFonts w:ascii="Times New Roman" w:hAnsi="Times New Roman"/>
        <w:sz w:val="18"/>
        <w:szCs w:val="18"/>
      </w:rPr>
      <w:fldChar w:fldCharType="begin"/>
    </w:r>
    <w:r w:rsidRPr="00D611BE">
      <w:rPr>
        <w:rStyle w:val="PageNumber"/>
        <w:rFonts w:ascii="Times New Roman" w:hAnsi="Times New Roman"/>
        <w:sz w:val="18"/>
        <w:szCs w:val="18"/>
      </w:rPr>
      <w:instrText xml:space="preserve"> PAGE </w:instrText>
    </w:r>
    <w:r w:rsidRPr="00D611BE">
      <w:rPr>
        <w:rStyle w:val="PageNumber"/>
        <w:rFonts w:ascii="Times New Roman" w:hAnsi="Times New Roman"/>
        <w:sz w:val="18"/>
        <w:szCs w:val="18"/>
      </w:rPr>
      <w:fldChar w:fldCharType="separate"/>
    </w:r>
    <w:r w:rsidR="00166703">
      <w:rPr>
        <w:rStyle w:val="PageNumber"/>
        <w:rFonts w:ascii="Times New Roman" w:hAnsi="Times New Roman"/>
        <w:noProof/>
        <w:sz w:val="18"/>
        <w:szCs w:val="18"/>
      </w:rPr>
      <w:t>4</w:t>
    </w:r>
    <w:r w:rsidRPr="00D611BE">
      <w:rPr>
        <w:rStyle w:val="PageNumber"/>
        <w:rFonts w:ascii="Times New Roman" w:hAnsi="Times New Roman"/>
        <w:sz w:val="18"/>
        <w:szCs w:val="18"/>
      </w:rPr>
      <w:fldChar w:fldCharType="end"/>
    </w:r>
    <w:r w:rsidRPr="00D611BE">
      <w:rPr>
        <w:rStyle w:val="PageNumber"/>
        <w:rFonts w:ascii="Times New Roman" w:hAnsi="Times New Roman"/>
        <w:sz w:val="18"/>
        <w:szCs w:val="18"/>
      </w:rPr>
      <w:t xml:space="preserve"> of</w:t>
    </w:r>
    <w:r>
      <w:rPr>
        <w:rStyle w:val="PageNumber"/>
        <w:rFonts w:ascii="Times New Roman" w:hAnsi="Times New Roman"/>
        <w:sz w:val="18"/>
        <w:szCs w:val="18"/>
      </w:rPr>
      <w:t xml:space="preserve"> </w:t>
    </w:r>
    <w:r w:rsidRPr="00D611BE">
      <w:rPr>
        <w:rStyle w:val="PageNumber"/>
        <w:rFonts w:ascii="Times New Roman" w:hAnsi="Times New Roman"/>
        <w:sz w:val="18"/>
        <w:szCs w:val="18"/>
      </w:rPr>
      <w:t xml:space="preserve"> </w:t>
    </w:r>
    <w:r w:rsidRPr="00D611BE">
      <w:rPr>
        <w:rStyle w:val="PageNumber"/>
        <w:rFonts w:ascii="Times New Roman" w:hAnsi="Times New Roman"/>
        <w:sz w:val="18"/>
        <w:szCs w:val="18"/>
      </w:rPr>
      <w:fldChar w:fldCharType="begin"/>
    </w:r>
    <w:r w:rsidRPr="00D611BE">
      <w:rPr>
        <w:rStyle w:val="PageNumber"/>
        <w:rFonts w:ascii="Times New Roman" w:hAnsi="Times New Roman"/>
        <w:sz w:val="18"/>
        <w:szCs w:val="18"/>
      </w:rPr>
      <w:instrText xml:space="preserve"> NUMPAGES </w:instrText>
    </w:r>
    <w:r w:rsidRPr="00D611BE">
      <w:rPr>
        <w:rStyle w:val="PageNumber"/>
        <w:rFonts w:ascii="Times New Roman" w:hAnsi="Times New Roman"/>
        <w:sz w:val="18"/>
        <w:szCs w:val="18"/>
      </w:rPr>
      <w:fldChar w:fldCharType="separate"/>
    </w:r>
    <w:r w:rsidR="00166703">
      <w:rPr>
        <w:rStyle w:val="PageNumber"/>
        <w:rFonts w:ascii="Times New Roman" w:hAnsi="Times New Roman"/>
        <w:noProof/>
        <w:sz w:val="18"/>
        <w:szCs w:val="18"/>
      </w:rPr>
      <w:t>11</w:t>
    </w:r>
    <w:r w:rsidRPr="00D611BE">
      <w:rPr>
        <w:rStyle w:val="PageNumber"/>
        <w:rFonts w:ascii="Times New Roman" w:hAnsi="Times New Roman"/>
        <w:sz w:val="18"/>
        <w:szCs w:val="18"/>
      </w:rPr>
      <w:fldChar w:fldCharType="end"/>
    </w:r>
  </w:p>
  <w:p w14:paraId="1BB8FABA" w14:textId="77777777" w:rsidR="009A49CD" w:rsidRPr="00210C5D" w:rsidRDefault="009A49CD" w:rsidP="00601667">
    <w:pPr>
      <w:pStyle w:val="Footer"/>
      <w:tabs>
        <w:tab w:val="right" w:pos="9078"/>
      </w:tabs>
      <w:rPr>
        <w:b/>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0D8F6" w14:textId="4DAA31DB" w:rsidR="009A49CD" w:rsidRPr="00FB4BCC" w:rsidRDefault="009A49CD" w:rsidP="007F5547">
    <w:pPr>
      <w:pStyle w:val="Footer"/>
      <w:tabs>
        <w:tab w:val="right" w:pos="9000"/>
      </w:tabs>
      <w:spacing w:before="120"/>
      <w:rPr>
        <w:rFonts w:ascii="Times New Roman" w:hAnsi="Times New Roman"/>
        <w:sz w:val="18"/>
        <w:szCs w:val="18"/>
      </w:rPr>
    </w:pPr>
    <w:r>
      <w:rPr>
        <w:rFonts w:ascii="Times New Roman" w:hAnsi="Times New Roman"/>
        <w:b/>
        <w:snapToGrid w:val="0"/>
        <w:sz w:val="18"/>
        <w:szCs w:val="18"/>
      </w:rPr>
      <w:t>2021.1</w:t>
    </w:r>
    <w:r>
      <w:rPr>
        <w:rFonts w:ascii="Times New Roman" w:hAnsi="Times New Roman"/>
        <w:sz w:val="18"/>
        <w:szCs w:val="18"/>
      </w:rPr>
      <w:tab/>
    </w:r>
    <w:r w:rsidRPr="00FB4BCC">
      <w:rPr>
        <w:rFonts w:ascii="Times New Roman" w:hAnsi="Times New Roman"/>
        <w:sz w:val="18"/>
        <w:szCs w:val="18"/>
      </w:rPr>
      <w:t xml:space="preserve">Page </w:t>
    </w:r>
    <w:r>
      <w:rPr>
        <w:rFonts w:ascii="Times New Roman" w:hAnsi="Times New Roman"/>
        <w:sz w:val="18"/>
        <w:szCs w:val="18"/>
      </w:rPr>
      <w:fldChar w:fldCharType="begin"/>
    </w:r>
    <w:r>
      <w:rPr>
        <w:rFonts w:ascii="Times New Roman" w:hAnsi="Times New Roman"/>
        <w:sz w:val="18"/>
        <w:szCs w:val="18"/>
      </w:rPr>
      <w:instrText xml:space="preserve"> PAGE  </w:instrText>
    </w:r>
    <w:r>
      <w:rPr>
        <w:rFonts w:ascii="Times New Roman" w:hAnsi="Times New Roman"/>
        <w:sz w:val="18"/>
        <w:szCs w:val="18"/>
      </w:rPr>
      <w:fldChar w:fldCharType="separate"/>
    </w:r>
    <w:r w:rsidR="00166703">
      <w:rPr>
        <w:rFonts w:ascii="Times New Roman" w:hAnsi="Times New Roman"/>
        <w:noProof/>
        <w:sz w:val="18"/>
        <w:szCs w:val="18"/>
      </w:rPr>
      <w:t>1</w:t>
    </w:r>
    <w:r>
      <w:rPr>
        <w:rFonts w:ascii="Times New Roman" w:hAnsi="Times New Roman"/>
        <w:sz w:val="18"/>
        <w:szCs w:val="18"/>
      </w:rPr>
      <w:fldChar w:fldCharType="end"/>
    </w:r>
    <w:r w:rsidRPr="00FB4BCC">
      <w:rPr>
        <w:rFonts w:ascii="Times New Roman" w:hAnsi="Times New Roman"/>
        <w:sz w:val="18"/>
        <w:szCs w:val="18"/>
      </w:rPr>
      <w:t xml:space="preserve"> of </w:t>
    </w:r>
    <w:r w:rsidRPr="00FB4BCC">
      <w:rPr>
        <w:rFonts w:ascii="Times New Roman" w:hAnsi="Times New Roman"/>
        <w:sz w:val="18"/>
        <w:szCs w:val="18"/>
      </w:rPr>
      <w:fldChar w:fldCharType="begin"/>
    </w:r>
    <w:r w:rsidRPr="00FB4BCC">
      <w:rPr>
        <w:rFonts w:ascii="Times New Roman" w:hAnsi="Times New Roman"/>
        <w:sz w:val="18"/>
        <w:szCs w:val="18"/>
      </w:rPr>
      <w:instrText xml:space="preserve"> NUMPAGES </w:instrText>
    </w:r>
    <w:r w:rsidRPr="00FB4BCC">
      <w:rPr>
        <w:rFonts w:ascii="Times New Roman" w:hAnsi="Times New Roman"/>
        <w:sz w:val="18"/>
        <w:szCs w:val="18"/>
      </w:rPr>
      <w:fldChar w:fldCharType="separate"/>
    </w:r>
    <w:r w:rsidR="00166703">
      <w:rPr>
        <w:rFonts w:ascii="Times New Roman" w:hAnsi="Times New Roman"/>
        <w:noProof/>
        <w:sz w:val="18"/>
        <w:szCs w:val="18"/>
      </w:rPr>
      <w:t>11</w:t>
    </w:r>
    <w:r w:rsidRPr="00FB4BCC">
      <w:rPr>
        <w:rFonts w:ascii="Times New Roman" w:hAnsi="Times New Roman"/>
        <w:sz w:val="18"/>
        <w:szCs w:val="18"/>
      </w:rPr>
      <w:fldChar w:fldCharType="end"/>
    </w:r>
  </w:p>
  <w:p w14:paraId="48104D7A" w14:textId="77777777" w:rsidR="009A49CD" w:rsidRPr="00210C5D" w:rsidRDefault="009A49CD"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F183FC" w14:textId="77777777" w:rsidR="00D53F4F" w:rsidRDefault="00D53F4F">
      <w:r>
        <w:separator/>
      </w:r>
    </w:p>
  </w:footnote>
  <w:footnote w:type="continuationSeparator" w:id="0">
    <w:p w14:paraId="01EF7706" w14:textId="77777777" w:rsidR="00D53F4F" w:rsidRDefault="00D53F4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71676C" w14:textId="77777777" w:rsidR="009A49CD" w:rsidRDefault="009A49C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7A63B" w14:textId="77777777" w:rsidR="009A49CD" w:rsidRDefault="009A49CD">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322394" w14:textId="77777777" w:rsidR="009A49CD" w:rsidRDefault="009A49C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2DC6A49"/>
    <w:multiLevelType w:val="hybridMultilevel"/>
    <w:tmpl w:val="63EE2C74"/>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 w15:restartNumberingAfterBreak="0">
    <w:nsid w:val="11F50C6F"/>
    <w:multiLevelType w:val="hybridMultilevel"/>
    <w:tmpl w:val="6A443BA8"/>
    <w:lvl w:ilvl="0" w:tplc="53AEA630">
      <w:numFmt w:val="bullet"/>
      <w:lvlText w:val="-"/>
      <w:lvlJc w:val="left"/>
      <w:pPr>
        <w:ind w:left="720" w:hanging="360"/>
      </w:pPr>
      <w:rPr>
        <w:rFonts w:ascii="Times New Roman" w:eastAsia="Times New Roman" w:hAnsi="Times New Roman" w:cs="Times New Roman" w:hint="default"/>
        <w:sz w:val="22"/>
        <w:szCs w:val="22"/>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58E65CD"/>
    <w:multiLevelType w:val="hybridMultilevel"/>
    <w:tmpl w:val="7F5EAE60"/>
    <w:lvl w:ilvl="0" w:tplc="53AEA630">
      <w:numFmt w:val="bullet"/>
      <w:lvlText w:val="-"/>
      <w:lvlJc w:val="left"/>
      <w:pPr>
        <w:ind w:left="720" w:hanging="360"/>
      </w:pPr>
      <w:rPr>
        <w:rFonts w:ascii="Times New Roman" w:eastAsia="Times New Roman" w:hAnsi="Times New Roman" w:cs="Times New Roman" w:hint="default"/>
        <w:sz w:val="22"/>
        <w:szCs w:val="22"/>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7"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8"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0"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2"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3"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4" w15:restartNumberingAfterBreak="0">
    <w:nsid w:val="4F0E179F"/>
    <w:multiLevelType w:val="hybridMultilevel"/>
    <w:tmpl w:val="C69E3D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2B76E05"/>
    <w:multiLevelType w:val="hybridMultilevel"/>
    <w:tmpl w:val="A9E8D5EC"/>
    <w:lvl w:ilvl="0" w:tplc="53AEA630">
      <w:numFmt w:val="bullet"/>
      <w:lvlText w:val="-"/>
      <w:lvlJc w:val="left"/>
      <w:pPr>
        <w:ind w:left="720" w:hanging="360"/>
      </w:pPr>
      <w:rPr>
        <w:rFonts w:ascii="Times New Roman" w:eastAsia="Times New Roman" w:hAnsi="Times New Roman" w:cs="Times New Roman" w:hint="default"/>
        <w:sz w:val="22"/>
        <w:szCs w:val="22"/>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16"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7"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8"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9"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0" w15:restartNumberingAfterBreak="0">
    <w:nsid w:val="6A7B4BF1"/>
    <w:multiLevelType w:val="multilevel"/>
    <w:tmpl w:val="1A6A9ED8"/>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2"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7BE30295"/>
    <w:multiLevelType w:val="hybridMultilevel"/>
    <w:tmpl w:val="03BC9840"/>
    <w:lvl w:ilvl="0" w:tplc="63F6723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0"/>
  </w:num>
  <w:num w:numId="4">
    <w:abstractNumId w:val="12"/>
    <w:lvlOverride w:ilvl="0">
      <w:startOverride w:val="1"/>
    </w:lvlOverride>
  </w:num>
  <w:num w:numId="5">
    <w:abstractNumId w:val="12"/>
    <w:lvlOverride w:ilvl="0">
      <w:startOverride w:val="1"/>
    </w:lvlOverride>
  </w:num>
  <w:num w:numId="6">
    <w:abstractNumId w:val="12"/>
    <w:lvlOverride w:ilvl="0">
      <w:startOverride w:val="1"/>
    </w:lvlOverride>
  </w:num>
  <w:num w:numId="7">
    <w:abstractNumId w:val="12"/>
    <w:lvlOverride w:ilvl="0">
      <w:startOverride w:val="1"/>
    </w:lvlOverride>
  </w:num>
  <w:num w:numId="8">
    <w:abstractNumId w:val="12"/>
    <w:lvlOverride w:ilvl="0">
      <w:startOverride w:val="1"/>
    </w:lvlOverride>
  </w:num>
  <w:num w:numId="9">
    <w:abstractNumId w:val="12"/>
    <w:lvlOverride w:ilvl="0">
      <w:startOverride w:val="1"/>
    </w:lvlOverride>
  </w:num>
  <w:num w:numId="10">
    <w:abstractNumId w:val="12"/>
  </w:num>
  <w:num w:numId="11">
    <w:abstractNumId w:val="7"/>
  </w:num>
  <w:num w:numId="12">
    <w:abstractNumId w:val="11"/>
  </w:num>
  <w:num w:numId="13">
    <w:abstractNumId w:val="19"/>
  </w:num>
  <w:num w:numId="14">
    <w:abstractNumId w:val="21"/>
  </w:num>
  <w:num w:numId="15">
    <w:abstractNumId w:val="9"/>
  </w:num>
  <w:num w:numId="16">
    <w:abstractNumId w:val="18"/>
  </w:num>
  <w:num w:numId="17">
    <w:abstractNumId w:val="17"/>
  </w:num>
  <w:num w:numId="18">
    <w:abstractNumId w:val="13"/>
  </w:num>
  <w:num w:numId="19">
    <w:abstractNumId w:val="16"/>
  </w:num>
  <w:num w:numId="20">
    <w:abstractNumId w:val="5"/>
  </w:num>
  <w:num w:numId="21">
    <w:abstractNumId w:val="10"/>
  </w:num>
  <w:num w:numId="22">
    <w:abstractNumId w:val="4"/>
  </w:num>
  <w:num w:numId="23">
    <w:abstractNumId w:val="8"/>
  </w:num>
  <w:num w:numId="24">
    <w:abstractNumId w:val="22"/>
  </w:num>
  <w:num w:numId="25">
    <w:abstractNumId w:val="15"/>
  </w:num>
  <w:num w:numId="26">
    <w:abstractNumId w:val="14"/>
  </w:num>
  <w:num w:numId="27">
    <w:abstractNumId w:val="23"/>
  </w:num>
  <w:num w:numId="28">
    <w:abstractNumId w:val="6"/>
  </w:num>
  <w:num w:numId="29">
    <w:abstractNumId w:val="2"/>
  </w:num>
  <w:num w:numId="30">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Doctype" w:val="REP"/>
    <w:docVar w:name="EurolookLanguage" w:val="2057"/>
    <w:docVar w:name="EurolookVersion" w:val="3.7"/>
    <w:docVar w:name="LW_DocType" w:val="REP"/>
  </w:docVars>
  <w:rsids>
    <w:rsidRoot w:val="003D1B73"/>
    <w:rsid w:val="0000758B"/>
    <w:rsid w:val="00012609"/>
    <w:rsid w:val="0002082E"/>
    <w:rsid w:val="000229E3"/>
    <w:rsid w:val="00030B70"/>
    <w:rsid w:val="000332B4"/>
    <w:rsid w:val="00034E3E"/>
    <w:rsid w:val="000363AC"/>
    <w:rsid w:val="00037043"/>
    <w:rsid w:val="0004483E"/>
    <w:rsid w:val="00046EDE"/>
    <w:rsid w:val="0005180E"/>
    <w:rsid w:val="00054CBB"/>
    <w:rsid w:val="0006795C"/>
    <w:rsid w:val="000717C4"/>
    <w:rsid w:val="00072591"/>
    <w:rsid w:val="000735DD"/>
    <w:rsid w:val="000808AA"/>
    <w:rsid w:val="00085232"/>
    <w:rsid w:val="00086D9B"/>
    <w:rsid w:val="0009003B"/>
    <w:rsid w:val="0009008B"/>
    <w:rsid w:val="000914D7"/>
    <w:rsid w:val="00093D70"/>
    <w:rsid w:val="000A1135"/>
    <w:rsid w:val="000A46E6"/>
    <w:rsid w:val="000A6396"/>
    <w:rsid w:val="000B6100"/>
    <w:rsid w:val="000C5995"/>
    <w:rsid w:val="000C6289"/>
    <w:rsid w:val="000D26FD"/>
    <w:rsid w:val="000D573C"/>
    <w:rsid w:val="000F10BF"/>
    <w:rsid w:val="000F16A9"/>
    <w:rsid w:val="00100201"/>
    <w:rsid w:val="0010219F"/>
    <w:rsid w:val="0011312C"/>
    <w:rsid w:val="00115301"/>
    <w:rsid w:val="00117FDA"/>
    <w:rsid w:val="00126E6A"/>
    <w:rsid w:val="0013060C"/>
    <w:rsid w:val="00132C55"/>
    <w:rsid w:val="00134B0C"/>
    <w:rsid w:val="0014450C"/>
    <w:rsid w:val="00144AAA"/>
    <w:rsid w:val="001467EC"/>
    <w:rsid w:val="00153197"/>
    <w:rsid w:val="00155998"/>
    <w:rsid w:val="0016149B"/>
    <w:rsid w:val="00161CF7"/>
    <w:rsid w:val="00166703"/>
    <w:rsid w:val="00174CDF"/>
    <w:rsid w:val="00185585"/>
    <w:rsid w:val="001869F0"/>
    <w:rsid w:val="00192884"/>
    <w:rsid w:val="0019480C"/>
    <w:rsid w:val="001A114E"/>
    <w:rsid w:val="001A1A8A"/>
    <w:rsid w:val="001A1E97"/>
    <w:rsid w:val="001A7778"/>
    <w:rsid w:val="001B3701"/>
    <w:rsid w:val="001C114B"/>
    <w:rsid w:val="001C4DD2"/>
    <w:rsid w:val="001C6553"/>
    <w:rsid w:val="001C7648"/>
    <w:rsid w:val="001C7F6F"/>
    <w:rsid w:val="001D07DD"/>
    <w:rsid w:val="001D0B84"/>
    <w:rsid w:val="001D5F3F"/>
    <w:rsid w:val="001E4CB6"/>
    <w:rsid w:val="001E5659"/>
    <w:rsid w:val="001F21C2"/>
    <w:rsid w:val="00205F33"/>
    <w:rsid w:val="00210C5D"/>
    <w:rsid w:val="002112B2"/>
    <w:rsid w:val="00212FA5"/>
    <w:rsid w:val="00224F25"/>
    <w:rsid w:val="00230DF4"/>
    <w:rsid w:val="002351C4"/>
    <w:rsid w:val="00235801"/>
    <w:rsid w:val="00240BCC"/>
    <w:rsid w:val="00243FB5"/>
    <w:rsid w:val="002564EE"/>
    <w:rsid w:val="00257D65"/>
    <w:rsid w:val="0026414D"/>
    <w:rsid w:val="00267754"/>
    <w:rsid w:val="00267A1C"/>
    <w:rsid w:val="00271D24"/>
    <w:rsid w:val="0028046F"/>
    <w:rsid w:val="00282DCE"/>
    <w:rsid w:val="002C0329"/>
    <w:rsid w:val="002D29A0"/>
    <w:rsid w:val="002D5D21"/>
    <w:rsid w:val="002D648A"/>
    <w:rsid w:val="002D7174"/>
    <w:rsid w:val="002E24FF"/>
    <w:rsid w:val="002E468E"/>
    <w:rsid w:val="002F1AF6"/>
    <w:rsid w:val="00305280"/>
    <w:rsid w:val="00310A00"/>
    <w:rsid w:val="00312C82"/>
    <w:rsid w:val="0031613E"/>
    <w:rsid w:val="00320C07"/>
    <w:rsid w:val="00323913"/>
    <w:rsid w:val="003421DB"/>
    <w:rsid w:val="00350D87"/>
    <w:rsid w:val="00356091"/>
    <w:rsid w:val="00360F80"/>
    <w:rsid w:val="00363709"/>
    <w:rsid w:val="00364DE6"/>
    <w:rsid w:val="00391737"/>
    <w:rsid w:val="003A1C3F"/>
    <w:rsid w:val="003A2551"/>
    <w:rsid w:val="003B7EB4"/>
    <w:rsid w:val="003C24E8"/>
    <w:rsid w:val="003C52A5"/>
    <w:rsid w:val="003D1B73"/>
    <w:rsid w:val="003E2196"/>
    <w:rsid w:val="003E26F7"/>
    <w:rsid w:val="003E3779"/>
    <w:rsid w:val="003E6B64"/>
    <w:rsid w:val="003F2355"/>
    <w:rsid w:val="00404345"/>
    <w:rsid w:val="0040714A"/>
    <w:rsid w:val="00410306"/>
    <w:rsid w:val="00412B68"/>
    <w:rsid w:val="0042178E"/>
    <w:rsid w:val="00423811"/>
    <w:rsid w:val="00423F47"/>
    <w:rsid w:val="004250F9"/>
    <w:rsid w:val="00431AEC"/>
    <w:rsid w:val="004419A2"/>
    <w:rsid w:val="00444297"/>
    <w:rsid w:val="004450A7"/>
    <w:rsid w:val="00446CCD"/>
    <w:rsid w:val="00447913"/>
    <w:rsid w:val="00450070"/>
    <w:rsid w:val="00453705"/>
    <w:rsid w:val="004619A8"/>
    <w:rsid w:val="00462DE0"/>
    <w:rsid w:val="00466003"/>
    <w:rsid w:val="004744D3"/>
    <w:rsid w:val="00484F3A"/>
    <w:rsid w:val="00490ACE"/>
    <w:rsid w:val="004915AB"/>
    <w:rsid w:val="0049404A"/>
    <w:rsid w:val="004978F8"/>
    <w:rsid w:val="004A11D3"/>
    <w:rsid w:val="004A2422"/>
    <w:rsid w:val="004B2A38"/>
    <w:rsid w:val="004B6ACF"/>
    <w:rsid w:val="004D748D"/>
    <w:rsid w:val="004E2289"/>
    <w:rsid w:val="004E5639"/>
    <w:rsid w:val="004E767F"/>
    <w:rsid w:val="004F338B"/>
    <w:rsid w:val="004F3E5F"/>
    <w:rsid w:val="004F5130"/>
    <w:rsid w:val="005044FE"/>
    <w:rsid w:val="00510D93"/>
    <w:rsid w:val="0052017E"/>
    <w:rsid w:val="0052588F"/>
    <w:rsid w:val="005260E6"/>
    <w:rsid w:val="00530D15"/>
    <w:rsid w:val="00536D6E"/>
    <w:rsid w:val="0054799E"/>
    <w:rsid w:val="0055050F"/>
    <w:rsid w:val="0055311E"/>
    <w:rsid w:val="00554418"/>
    <w:rsid w:val="00556CFB"/>
    <w:rsid w:val="00564168"/>
    <w:rsid w:val="00570CF3"/>
    <w:rsid w:val="005742E5"/>
    <w:rsid w:val="005837BC"/>
    <w:rsid w:val="005935F3"/>
    <w:rsid w:val="00596882"/>
    <w:rsid w:val="00597EEA"/>
    <w:rsid w:val="005A36D9"/>
    <w:rsid w:val="005A41BF"/>
    <w:rsid w:val="005B55B9"/>
    <w:rsid w:val="005C6CC2"/>
    <w:rsid w:val="005D5086"/>
    <w:rsid w:val="005D5805"/>
    <w:rsid w:val="005E3F3D"/>
    <w:rsid w:val="005E5BE5"/>
    <w:rsid w:val="005F05F8"/>
    <w:rsid w:val="005F537F"/>
    <w:rsid w:val="00601667"/>
    <w:rsid w:val="00602680"/>
    <w:rsid w:val="0061229D"/>
    <w:rsid w:val="0061269A"/>
    <w:rsid w:val="006160D1"/>
    <w:rsid w:val="0062016A"/>
    <w:rsid w:val="006210A8"/>
    <w:rsid w:val="00624787"/>
    <w:rsid w:val="00626398"/>
    <w:rsid w:val="00631124"/>
    <w:rsid w:val="0063749B"/>
    <w:rsid w:val="006453A1"/>
    <w:rsid w:val="00645479"/>
    <w:rsid w:val="006460D9"/>
    <w:rsid w:val="006470EB"/>
    <w:rsid w:val="006471D6"/>
    <w:rsid w:val="00650DD4"/>
    <w:rsid w:val="006552D0"/>
    <w:rsid w:val="00663107"/>
    <w:rsid w:val="00665651"/>
    <w:rsid w:val="006659A3"/>
    <w:rsid w:val="00671268"/>
    <w:rsid w:val="006723F3"/>
    <w:rsid w:val="006745A0"/>
    <w:rsid w:val="00685F73"/>
    <w:rsid w:val="00686427"/>
    <w:rsid w:val="00696CAF"/>
    <w:rsid w:val="00697296"/>
    <w:rsid w:val="00697562"/>
    <w:rsid w:val="006A138B"/>
    <w:rsid w:val="006A142C"/>
    <w:rsid w:val="006A58EC"/>
    <w:rsid w:val="006B1E5B"/>
    <w:rsid w:val="006B423E"/>
    <w:rsid w:val="006B5706"/>
    <w:rsid w:val="006C0746"/>
    <w:rsid w:val="006C4E0F"/>
    <w:rsid w:val="006D57B1"/>
    <w:rsid w:val="006D6D6B"/>
    <w:rsid w:val="006D7F70"/>
    <w:rsid w:val="006F0FFE"/>
    <w:rsid w:val="006F38F6"/>
    <w:rsid w:val="006F4B90"/>
    <w:rsid w:val="006F607A"/>
    <w:rsid w:val="006F6099"/>
    <w:rsid w:val="007019D8"/>
    <w:rsid w:val="0070275A"/>
    <w:rsid w:val="007165A6"/>
    <w:rsid w:val="00727260"/>
    <w:rsid w:val="007327E9"/>
    <w:rsid w:val="007356A3"/>
    <w:rsid w:val="00737BB2"/>
    <w:rsid w:val="00742068"/>
    <w:rsid w:val="00753721"/>
    <w:rsid w:val="007566EF"/>
    <w:rsid w:val="00780D1B"/>
    <w:rsid w:val="00781734"/>
    <w:rsid w:val="0078273C"/>
    <w:rsid w:val="00783891"/>
    <w:rsid w:val="0079433E"/>
    <w:rsid w:val="007A6A64"/>
    <w:rsid w:val="007A6EDD"/>
    <w:rsid w:val="007B526D"/>
    <w:rsid w:val="007C05EF"/>
    <w:rsid w:val="007C3B8C"/>
    <w:rsid w:val="007E157C"/>
    <w:rsid w:val="007E21BD"/>
    <w:rsid w:val="007F0504"/>
    <w:rsid w:val="007F5547"/>
    <w:rsid w:val="007F738F"/>
    <w:rsid w:val="00802406"/>
    <w:rsid w:val="00816B6E"/>
    <w:rsid w:val="00851DA8"/>
    <w:rsid w:val="008538A6"/>
    <w:rsid w:val="008553BA"/>
    <w:rsid w:val="00856D51"/>
    <w:rsid w:val="0085723F"/>
    <w:rsid w:val="008577AB"/>
    <w:rsid w:val="00857B84"/>
    <w:rsid w:val="00861BB8"/>
    <w:rsid w:val="00862E3E"/>
    <w:rsid w:val="008679C7"/>
    <w:rsid w:val="00872CE5"/>
    <w:rsid w:val="00875B1B"/>
    <w:rsid w:val="0088268D"/>
    <w:rsid w:val="00882C83"/>
    <w:rsid w:val="008874F5"/>
    <w:rsid w:val="008951C0"/>
    <w:rsid w:val="00897152"/>
    <w:rsid w:val="008A0C9A"/>
    <w:rsid w:val="008A65FE"/>
    <w:rsid w:val="008B2A2C"/>
    <w:rsid w:val="008B56F9"/>
    <w:rsid w:val="008C5682"/>
    <w:rsid w:val="008C5971"/>
    <w:rsid w:val="008C77AE"/>
    <w:rsid w:val="008D141B"/>
    <w:rsid w:val="008E412E"/>
    <w:rsid w:val="008E4DA9"/>
    <w:rsid w:val="008F2F29"/>
    <w:rsid w:val="008F30D2"/>
    <w:rsid w:val="008F6138"/>
    <w:rsid w:val="00902101"/>
    <w:rsid w:val="009144FC"/>
    <w:rsid w:val="00915153"/>
    <w:rsid w:val="0092494C"/>
    <w:rsid w:val="00924F0C"/>
    <w:rsid w:val="00927CEC"/>
    <w:rsid w:val="00927EE3"/>
    <w:rsid w:val="00931940"/>
    <w:rsid w:val="009344C1"/>
    <w:rsid w:val="00935F4D"/>
    <w:rsid w:val="00942AD6"/>
    <w:rsid w:val="009454EE"/>
    <w:rsid w:val="009463C5"/>
    <w:rsid w:val="0097577F"/>
    <w:rsid w:val="00981439"/>
    <w:rsid w:val="00983970"/>
    <w:rsid w:val="0098613B"/>
    <w:rsid w:val="00987D01"/>
    <w:rsid w:val="00994CA3"/>
    <w:rsid w:val="00994CD7"/>
    <w:rsid w:val="00995D0E"/>
    <w:rsid w:val="00996BDD"/>
    <w:rsid w:val="009A09D3"/>
    <w:rsid w:val="009A2B96"/>
    <w:rsid w:val="009A3473"/>
    <w:rsid w:val="009A45FA"/>
    <w:rsid w:val="009A477C"/>
    <w:rsid w:val="009A49CD"/>
    <w:rsid w:val="009B5EC3"/>
    <w:rsid w:val="009B60F8"/>
    <w:rsid w:val="009B65F0"/>
    <w:rsid w:val="009B6C23"/>
    <w:rsid w:val="009B6E56"/>
    <w:rsid w:val="009C0511"/>
    <w:rsid w:val="009C11D6"/>
    <w:rsid w:val="009D0F52"/>
    <w:rsid w:val="009D26A4"/>
    <w:rsid w:val="009D2CAF"/>
    <w:rsid w:val="009D538E"/>
    <w:rsid w:val="009D66D3"/>
    <w:rsid w:val="009E37FA"/>
    <w:rsid w:val="009F23A4"/>
    <w:rsid w:val="009F2A7A"/>
    <w:rsid w:val="009F2FF0"/>
    <w:rsid w:val="009F3097"/>
    <w:rsid w:val="00A04CFC"/>
    <w:rsid w:val="00A07A95"/>
    <w:rsid w:val="00A118D3"/>
    <w:rsid w:val="00A169E5"/>
    <w:rsid w:val="00A334B3"/>
    <w:rsid w:val="00A35674"/>
    <w:rsid w:val="00A4001B"/>
    <w:rsid w:val="00A60E57"/>
    <w:rsid w:val="00A62D55"/>
    <w:rsid w:val="00A67C5E"/>
    <w:rsid w:val="00A74230"/>
    <w:rsid w:val="00A76CC7"/>
    <w:rsid w:val="00A90731"/>
    <w:rsid w:val="00A91D5F"/>
    <w:rsid w:val="00A9435D"/>
    <w:rsid w:val="00A96CA5"/>
    <w:rsid w:val="00AA0976"/>
    <w:rsid w:val="00AA1AB2"/>
    <w:rsid w:val="00AA4AA5"/>
    <w:rsid w:val="00AB722F"/>
    <w:rsid w:val="00AB7330"/>
    <w:rsid w:val="00AD50D5"/>
    <w:rsid w:val="00AE124B"/>
    <w:rsid w:val="00AE50D2"/>
    <w:rsid w:val="00AE72EC"/>
    <w:rsid w:val="00AF0F13"/>
    <w:rsid w:val="00AF2B4F"/>
    <w:rsid w:val="00B00B32"/>
    <w:rsid w:val="00B14237"/>
    <w:rsid w:val="00B14A99"/>
    <w:rsid w:val="00B221C9"/>
    <w:rsid w:val="00B3286E"/>
    <w:rsid w:val="00B3682C"/>
    <w:rsid w:val="00B403DB"/>
    <w:rsid w:val="00B42AA9"/>
    <w:rsid w:val="00B65A65"/>
    <w:rsid w:val="00B66F93"/>
    <w:rsid w:val="00B7074F"/>
    <w:rsid w:val="00B733DB"/>
    <w:rsid w:val="00B753C6"/>
    <w:rsid w:val="00B8743C"/>
    <w:rsid w:val="00B87B0D"/>
    <w:rsid w:val="00B902C8"/>
    <w:rsid w:val="00B9251C"/>
    <w:rsid w:val="00B95C15"/>
    <w:rsid w:val="00B96483"/>
    <w:rsid w:val="00BA3339"/>
    <w:rsid w:val="00BA3DA0"/>
    <w:rsid w:val="00BA7A6C"/>
    <w:rsid w:val="00BC00A2"/>
    <w:rsid w:val="00BC69C4"/>
    <w:rsid w:val="00BD0DB2"/>
    <w:rsid w:val="00BD14E1"/>
    <w:rsid w:val="00BD1D6B"/>
    <w:rsid w:val="00BD5B78"/>
    <w:rsid w:val="00BE20AD"/>
    <w:rsid w:val="00BE5BAB"/>
    <w:rsid w:val="00BE7A06"/>
    <w:rsid w:val="00BF2462"/>
    <w:rsid w:val="00BF6474"/>
    <w:rsid w:val="00BF64F5"/>
    <w:rsid w:val="00BF7CA6"/>
    <w:rsid w:val="00C05044"/>
    <w:rsid w:val="00C056FE"/>
    <w:rsid w:val="00C11B64"/>
    <w:rsid w:val="00C1253B"/>
    <w:rsid w:val="00C20250"/>
    <w:rsid w:val="00C220FB"/>
    <w:rsid w:val="00C2452B"/>
    <w:rsid w:val="00C35D96"/>
    <w:rsid w:val="00C3782A"/>
    <w:rsid w:val="00C40530"/>
    <w:rsid w:val="00C52B66"/>
    <w:rsid w:val="00C53082"/>
    <w:rsid w:val="00C55452"/>
    <w:rsid w:val="00C554C3"/>
    <w:rsid w:val="00C57D81"/>
    <w:rsid w:val="00C7526D"/>
    <w:rsid w:val="00C77E2E"/>
    <w:rsid w:val="00C80F3F"/>
    <w:rsid w:val="00C8230E"/>
    <w:rsid w:val="00C824D5"/>
    <w:rsid w:val="00C8675C"/>
    <w:rsid w:val="00C94DC9"/>
    <w:rsid w:val="00C96085"/>
    <w:rsid w:val="00CA1AF7"/>
    <w:rsid w:val="00CA4B0F"/>
    <w:rsid w:val="00CA66C7"/>
    <w:rsid w:val="00CA7163"/>
    <w:rsid w:val="00CA7828"/>
    <w:rsid w:val="00CB0AE6"/>
    <w:rsid w:val="00CB7DC1"/>
    <w:rsid w:val="00CC7A1F"/>
    <w:rsid w:val="00CE142E"/>
    <w:rsid w:val="00CE3F9D"/>
    <w:rsid w:val="00CE4BEE"/>
    <w:rsid w:val="00CF0605"/>
    <w:rsid w:val="00CF0F68"/>
    <w:rsid w:val="00CF36D4"/>
    <w:rsid w:val="00CF56DC"/>
    <w:rsid w:val="00D204BF"/>
    <w:rsid w:val="00D21577"/>
    <w:rsid w:val="00D24461"/>
    <w:rsid w:val="00D270E4"/>
    <w:rsid w:val="00D33CE5"/>
    <w:rsid w:val="00D3611A"/>
    <w:rsid w:val="00D40628"/>
    <w:rsid w:val="00D409BB"/>
    <w:rsid w:val="00D45ADB"/>
    <w:rsid w:val="00D46813"/>
    <w:rsid w:val="00D520D0"/>
    <w:rsid w:val="00D53F4F"/>
    <w:rsid w:val="00D54637"/>
    <w:rsid w:val="00D54BEA"/>
    <w:rsid w:val="00D553DB"/>
    <w:rsid w:val="00D5738C"/>
    <w:rsid w:val="00D611BE"/>
    <w:rsid w:val="00D747BE"/>
    <w:rsid w:val="00D81857"/>
    <w:rsid w:val="00D84216"/>
    <w:rsid w:val="00D87986"/>
    <w:rsid w:val="00D92984"/>
    <w:rsid w:val="00D96F58"/>
    <w:rsid w:val="00DA1001"/>
    <w:rsid w:val="00DA13D2"/>
    <w:rsid w:val="00DB3138"/>
    <w:rsid w:val="00DB5909"/>
    <w:rsid w:val="00DC595E"/>
    <w:rsid w:val="00DC7B2A"/>
    <w:rsid w:val="00DD2BD9"/>
    <w:rsid w:val="00DD32AF"/>
    <w:rsid w:val="00DE1349"/>
    <w:rsid w:val="00DF4DAC"/>
    <w:rsid w:val="00DF6ED6"/>
    <w:rsid w:val="00E0445B"/>
    <w:rsid w:val="00E07358"/>
    <w:rsid w:val="00E21553"/>
    <w:rsid w:val="00E22B09"/>
    <w:rsid w:val="00E304C2"/>
    <w:rsid w:val="00E46ECB"/>
    <w:rsid w:val="00E46FCA"/>
    <w:rsid w:val="00E53A98"/>
    <w:rsid w:val="00E67EE2"/>
    <w:rsid w:val="00E81F04"/>
    <w:rsid w:val="00E822EC"/>
    <w:rsid w:val="00E840DF"/>
    <w:rsid w:val="00E91EB1"/>
    <w:rsid w:val="00EA01F9"/>
    <w:rsid w:val="00EB3640"/>
    <w:rsid w:val="00EB7C4B"/>
    <w:rsid w:val="00EC08A8"/>
    <w:rsid w:val="00EC428E"/>
    <w:rsid w:val="00EC5200"/>
    <w:rsid w:val="00ED0BAB"/>
    <w:rsid w:val="00ED1347"/>
    <w:rsid w:val="00ED173C"/>
    <w:rsid w:val="00ED2F2E"/>
    <w:rsid w:val="00EE1120"/>
    <w:rsid w:val="00EE4C46"/>
    <w:rsid w:val="00EF3853"/>
    <w:rsid w:val="00EF4491"/>
    <w:rsid w:val="00EF5726"/>
    <w:rsid w:val="00F02AA0"/>
    <w:rsid w:val="00F02D4A"/>
    <w:rsid w:val="00F07AAD"/>
    <w:rsid w:val="00F10760"/>
    <w:rsid w:val="00F13D92"/>
    <w:rsid w:val="00F173DE"/>
    <w:rsid w:val="00F21027"/>
    <w:rsid w:val="00F24445"/>
    <w:rsid w:val="00F24DAB"/>
    <w:rsid w:val="00F30C51"/>
    <w:rsid w:val="00F3380F"/>
    <w:rsid w:val="00F4503E"/>
    <w:rsid w:val="00F4543B"/>
    <w:rsid w:val="00F51C19"/>
    <w:rsid w:val="00F6178C"/>
    <w:rsid w:val="00F64F38"/>
    <w:rsid w:val="00F71109"/>
    <w:rsid w:val="00F75031"/>
    <w:rsid w:val="00F800FB"/>
    <w:rsid w:val="00F84783"/>
    <w:rsid w:val="00F8781D"/>
    <w:rsid w:val="00F91A62"/>
    <w:rsid w:val="00F9674B"/>
    <w:rsid w:val="00FA34D0"/>
    <w:rsid w:val="00FB324B"/>
    <w:rsid w:val="00FB4BCC"/>
    <w:rsid w:val="00FC578B"/>
    <w:rsid w:val="00FD097A"/>
    <w:rsid w:val="00FD21E9"/>
    <w:rsid w:val="00FD5F89"/>
    <w:rsid w:val="00FE14B6"/>
    <w:rsid w:val="00FE16A0"/>
    <w:rsid w:val="00FE277B"/>
    <w:rsid w:val="00FE5900"/>
    <w:rsid w:val="00FF3CB9"/>
    <w:rsid w:val="00FF48DC"/>
    <w:rsid w:val="00FF5B6A"/>
    <w:rsid w:val="00FF7C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C95D3E"/>
  <w15:chartTrackingRefBased/>
  <w15:docId w15:val="{04BA7A8B-FF9B-437E-93A0-F345A8760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781D"/>
    <w:pPr>
      <w:spacing w:after="240"/>
      <w:jc w:val="both"/>
    </w:pPr>
    <w:rPr>
      <w:rFonts w:ascii="Arial" w:hAnsi="Arial"/>
    </w:rPr>
  </w:style>
  <w:style w:type="paragraph" w:styleId="Heading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autoRedefine/>
    <w:qFormat/>
    <w:rsid w:val="009D2CAF"/>
    <w:pPr>
      <w:numPr>
        <w:ilvl w:val="1"/>
        <w:numId w:val="3"/>
      </w:numPr>
      <w:tabs>
        <w:tab w:val="clear" w:pos="1200"/>
        <w:tab w:val="num" w:pos="500"/>
      </w:tabs>
      <w:spacing w:before="120"/>
      <w:ind w:left="499" w:hanging="499"/>
      <w:jc w:val="left"/>
      <w:outlineLvl w:val="1"/>
    </w:pPr>
    <w:rPr>
      <w:rFonts w:ascii="Times New Roman" w:hAnsi="Times New Roman"/>
      <w:b/>
      <w:sz w:val="24"/>
      <w:szCs w:val="24"/>
    </w:rPr>
  </w:style>
  <w:style w:type="paragraph" w:styleId="Heading3">
    <w:name w:val="heading 3"/>
    <w:basedOn w:val="Normal"/>
    <w:next w:val="Normal"/>
    <w:autoRedefine/>
    <w:qFormat/>
    <w:rsid w:val="009D2CAF"/>
    <w:pPr>
      <w:keepNext/>
      <w:numPr>
        <w:ilvl w:val="2"/>
        <w:numId w:val="3"/>
      </w:numPr>
      <w:tabs>
        <w:tab w:val="clear" w:pos="862"/>
      </w:tabs>
      <w:ind w:left="567" w:hanging="567"/>
      <w:outlineLvl w:val="2"/>
    </w:pPr>
    <w:rPr>
      <w:rFonts w:ascii="Times New Roman" w:hAnsi="Times New Roman"/>
      <w:b/>
      <w:sz w:val="22"/>
      <w:szCs w:val="22"/>
    </w:rPr>
  </w:style>
  <w:style w:type="paragraph" w:styleId="Heading4">
    <w:name w:val="heading 4"/>
    <w:basedOn w:val="Normal"/>
    <w:next w:val="Text4"/>
    <w:qFormat/>
    <w:pPr>
      <w:keepNext/>
      <w:numPr>
        <w:ilvl w:val="3"/>
        <w:numId w:val="3"/>
      </w:numPr>
      <w:outlineLvl w:val="3"/>
    </w:pPr>
  </w:style>
  <w:style w:type="paragraph" w:styleId="Heading5">
    <w:name w:val="heading 5"/>
    <w:basedOn w:val="Normal"/>
    <w:next w:val="Normal"/>
    <w:qFormat/>
    <w:pPr>
      <w:tabs>
        <w:tab w:val="num" w:pos="0"/>
      </w:tabs>
      <w:spacing w:before="240" w:after="60"/>
      <w:outlineLvl w:val="4"/>
    </w:pPr>
    <w:rPr>
      <w:sz w:val="22"/>
    </w:rPr>
  </w:style>
  <w:style w:type="paragraph" w:styleId="Heading6">
    <w:name w:val="heading 6"/>
    <w:basedOn w:val="Normal"/>
    <w:next w:val="Normal"/>
    <w:qFormat/>
    <w:pPr>
      <w:tabs>
        <w:tab w:val="num" w:pos="0"/>
      </w:tabs>
      <w:spacing w:before="240" w:after="60"/>
      <w:outlineLvl w:val="5"/>
    </w:pPr>
    <w:rPr>
      <w:i/>
      <w:sz w:val="22"/>
    </w:rPr>
  </w:style>
  <w:style w:type="paragraph" w:styleId="Heading7">
    <w:name w:val="heading 7"/>
    <w:basedOn w:val="Normal"/>
    <w:next w:val="Normal"/>
    <w:qFormat/>
    <w:pPr>
      <w:tabs>
        <w:tab w:val="num" w:pos="0"/>
      </w:tabs>
      <w:spacing w:before="240" w:after="60"/>
      <w:outlineLvl w:val="6"/>
    </w:pPr>
  </w:style>
  <w:style w:type="paragraph" w:styleId="Heading8">
    <w:name w:val="heading 8"/>
    <w:basedOn w:val="Normal"/>
    <w:next w:val="Normal"/>
    <w:qFormat/>
    <w:pPr>
      <w:tabs>
        <w:tab w:val="num" w:pos="0"/>
      </w:tabs>
      <w:spacing w:before="240" w:after="60"/>
      <w:outlineLvl w:val="7"/>
    </w:pPr>
    <w:rPr>
      <w:i/>
    </w:rPr>
  </w:style>
  <w:style w:type="paragraph" w:styleId="Heading9">
    <w:name w:val="heading 9"/>
    <w:basedOn w:val="Normal"/>
    <w:next w:val="Normal"/>
    <w:qFormat/>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style>
  <w:style w:type="paragraph" w:styleId="Footer">
    <w:name w:val="footer"/>
    <w:basedOn w:val="Normal"/>
    <w:pPr>
      <w:spacing w:after="0"/>
      <w:ind w:right="-567"/>
      <w:jc w:val="left"/>
    </w:pPr>
    <w:rPr>
      <w:sz w:val="16"/>
    </w:rPr>
  </w:style>
  <w:style w:type="paragraph" w:styleId="FootnoteText">
    <w:name w:val="footnote text"/>
    <w:basedOn w:val="Normal"/>
    <w:semiHidden/>
    <w:pPr>
      <w:ind w:left="357" w:hanging="357"/>
    </w:p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B902C8"/>
    <w:pPr>
      <w:numPr>
        <w:numId w:val="10"/>
      </w:numPr>
    </w:pPr>
    <w:rPr>
      <w:rFonts w:ascii="Times New Roman" w:hAnsi="Times New Roman"/>
      <w:sz w:val="24"/>
      <w:lang w:eastAsia="en-US"/>
    </w:rPr>
  </w:style>
  <w:style w:type="paragraph" w:styleId="ListBullet2">
    <w:name w:val="List Bullet 2"/>
    <w:basedOn w:val="Text2"/>
    <w:rsid w:val="00B902C8"/>
    <w:pPr>
      <w:numPr>
        <w:numId w:val="12"/>
      </w:numPr>
      <w:tabs>
        <w:tab w:val="clear" w:pos="2161"/>
      </w:tabs>
    </w:pPr>
    <w:rPr>
      <w:rFonts w:ascii="Times New Roman" w:hAnsi="Times New Roman"/>
      <w:sz w:val="24"/>
      <w:lang w:eastAsia="en-US"/>
    </w:rPr>
  </w:style>
  <w:style w:type="paragraph" w:styleId="ListBullet3">
    <w:name w:val="List Bullet 3"/>
    <w:basedOn w:val="Text3"/>
    <w:rsid w:val="00B902C8"/>
    <w:pPr>
      <w:numPr>
        <w:numId w:val="13"/>
      </w:numPr>
      <w:tabs>
        <w:tab w:val="clear" w:pos="2302"/>
      </w:tabs>
    </w:pPr>
    <w:rPr>
      <w:rFonts w:ascii="Times New Roman" w:hAnsi="Times New Roman"/>
      <w:sz w:val="24"/>
      <w:lang w:eastAsia="en-US"/>
    </w:rPr>
  </w:style>
  <w:style w:type="paragraph" w:styleId="ListBullet4">
    <w:name w:val="List Bullet 4"/>
    <w:basedOn w:val="Text4"/>
    <w:rsid w:val="00B902C8"/>
    <w:pPr>
      <w:numPr>
        <w:numId w:val="14"/>
      </w:numPr>
      <w:tabs>
        <w:tab w:val="clear" w:pos="2302"/>
      </w:tabs>
    </w:pPr>
    <w:rPr>
      <w:rFonts w:ascii="Times New Roman" w:hAnsi="Times New Roman"/>
      <w:sz w:val="24"/>
      <w:lang w:eastAsia="en-US"/>
    </w:rPr>
  </w:style>
  <w:style w:type="paragraph" w:styleId="ListBullet5">
    <w:name w:val="List Bullet 5"/>
    <w:basedOn w:val="Normal"/>
    <w:autoRedefine/>
    <w:pPr>
      <w:numPr>
        <w:numId w:val="1"/>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B902C8"/>
    <w:pPr>
      <w:numPr>
        <w:numId w:val="20"/>
      </w:numPr>
    </w:pPr>
    <w:rPr>
      <w:rFonts w:ascii="Times New Roman" w:hAnsi="Times New Roman"/>
      <w:sz w:val="24"/>
      <w:lang w:eastAsia="en-US"/>
    </w:rPr>
  </w:style>
  <w:style w:type="paragraph" w:styleId="ListNumber2">
    <w:name w:val="List Number 2"/>
    <w:basedOn w:val="Text2"/>
    <w:rsid w:val="00B902C8"/>
    <w:pPr>
      <w:numPr>
        <w:numId w:val="22"/>
      </w:numPr>
      <w:tabs>
        <w:tab w:val="clear" w:pos="2161"/>
      </w:tabs>
    </w:pPr>
    <w:rPr>
      <w:rFonts w:ascii="Times New Roman" w:hAnsi="Times New Roman"/>
      <w:sz w:val="24"/>
      <w:lang w:eastAsia="en-US"/>
    </w:rPr>
  </w:style>
  <w:style w:type="paragraph" w:styleId="ListNumber3">
    <w:name w:val="List Number 3"/>
    <w:basedOn w:val="Text3"/>
    <w:rsid w:val="00B902C8"/>
    <w:pPr>
      <w:numPr>
        <w:numId w:val="23"/>
      </w:numPr>
      <w:tabs>
        <w:tab w:val="clear" w:pos="2302"/>
      </w:tabs>
    </w:pPr>
    <w:rPr>
      <w:rFonts w:ascii="Times New Roman" w:hAnsi="Times New Roman"/>
      <w:sz w:val="24"/>
      <w:lang w:eastAsia="en-US"/>
    </w:rPr>
  </w:style>
  <w:style w:type="paragraph" w:styleId="ListNumber4">
    <w:name w:val="List Number 4"/>
    <w:basedOn w:val="Text4"/>
    <w:rsid w:val="00B902C8"/>
    <w:pPr>
      <w:numPr>
        <w:numId w:val="24"/>
      </w:numPr>
      <w:tabs>
        <w:tab w:val="clear" w:pos="2302"/>
      </w:tabs>
    </w:pPr>
    <w:rPr>
      <w:rFonts w:ascii="Times New Roman" w:hAnsi="Times New Roman"/>
      <w:sz w:val="24"/>
      <w:lang w:eastAsia="en-US"/>
    </w:rPr>
  </w:style>
  <w:style w:type="paragraph" w:styleId="ListNumber5">
    <w:name w:val="List Number 5"/>
    <w:basedOn w:val="Normal"/>
    <w:pPr>
      <w:numPr>
        <w:numId w:val="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outlineLvl w:val="9"/>
    </w:pPr>
    <w:rPr>
      <w:b w:val="0"/>
    </w:rPr>
  </w:style>
  <w:style w:type="paragraph" w:customStyle="1" w:styleId="NumPar3">
    <w:name w:val="NumPar 3"/>
    <w:basedOn w:val="Heading3"/>
    <w:next w:val="Text3"/>
    <w:pPr>
      <w:keepNext w:val="0"/>
      <w:outlineLvl w:val="9"/>
    </w:pPr>
    <w:rPr>
      <w:i/>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semiHidden/>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u w:val="single"/>
    </w:rPr>
  </w:style>
  <w:style w:type="paragraph" w:customStyle="1" w:styleId="Annexetitle">
    <w:name w:val="Annexe_title"/>
    <w:basedOn w:val="Heading1"/>
    <w:next w:val="Normal"/>
    <w:autoRedefine/>
    <w:rsid w:val="0019480C"/>
    <w:pPr>
      <w:keepNext w:val="0"/>
      <w:pageBreakBefore/>
      <w:numPr>
        <w:numId w:val="0"/>
      </w:numPr>
      <w:tabs>
        <w:tab w:val="left" w:pos="1701"/>
        <w:tab w:val="left" w:pos="2552"/>
      </w:tabs>
      <w:jc w:val="center"/>
      <w:outlineLvl w:val="9"/>
    </w:pPr>
    <w:rPr>
      <w:caps/>
      <w:smallCaps w:val="0"/>
      <w:kern w:val="0"/>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11"/>
      </w:numPr>
    </w:pPr>
    <w:rPr>
      <w:rFonts w:ascii="Times New Roman" w:hAnsi="Times New Roman"/>
      <w:sz w:val="24"/>
      <w:lang w:eastAsia="en-US"/>
    </w:rPr>
  </w:style>
  <w:style w:type="paragraph" w:customStyle="1" w:styleId="ListDash">
    <w:name w:val="List Dash"/>
    <w:basedOn w:val="Normal"/>
    <w:rsid w:val="00B902C8"/>
    <w:pPr>
      <w:numPr>
        <w:numId w:val="15"/>
      </w:numPr>
    </w:pPr>
    <w:rPr>
      <w:rFonts w:ascii="Times New Roman" w:hAnsi="Times New Roman"/>
      <w:sz w:val="24"/>
      <w:lang w:eastAsia="en-US"/>
    </w:rPr>
  </w:style>
  <w:style w:type="paragraph" w:customStyle="1" w:styleId="ListDash1">
    <w:name w:val="List Dash 1"/>
    <w:basedOn w:val="Text1"/>
    <w:rsid w:val="00B902C8"/>
    <w:pPr>
      <w:numPr>
        <w:numId w:val="16"/>
      </w:numPr>
    </w:pPr>
    <w:rPr>
      <w:rFonts w:ascii="Times New Roman" w:hAnsi="Times New Roman"/>
      <w:sz w:val="24"/>
      <w:lang w:eastAsia="en-US"/>
    </w:rPr>
  </w:style>
  <w:style w:type="paragraph" w:customStyle="1" w:styleId="ListDash2">
    <w:name w:val="List Dash 2"/>
    <w:basedOn w:val="Text2"/>
    <w:rsid w:val="00B902C8"/>
    <w:pPr>
      <w:numPr>
        <w:numId w:val="17"/>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8"/>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9"/>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21"/>
      </w:numPr>
    </w:pPr>
    <w:rPr>
      <w:rFonts w:ascii="Times New Roman" w:hAnsi="Times New Roman"/>
      <w:sz w:val="24"/>
      <w:lang w:eastAsia="en-US"/>
    </w:rPr>
  </w:style>
  <w:style w:type="paragraph" w:customStyle="1" w:styleId="ListNumberLevel2">
    <w:name w:val="List Number (Level 2)"/>
    <w:basedOn w:val="Normal"/>
    <w:rsid w:val="00B902C8"/>
    <w:pPr>
      <w:numPr>
        <w:ilvl w:val="1"/>
        <w:numId w:val="20"/>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21"/>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22"/>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3"/>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4"/>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20"/>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21"/>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22"/>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3"/>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4"/>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20"/>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21"/>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22"/>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3"/>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4"/>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rsid w:val="007C05EF"/>
    <w:pPr>
      <w:spacing w:before="60" w:after="60"/>
      <w:jc w:val="left"/>
    </w:pPr>
    <w:rPr>
      <w:rFonts w:ascii="Times New Roman" w:hAnsi="Times New Roman"/>
    </w:rPr>
  </w:style>
  <w:style w:type="character" w:styleId="CommentReference">
    <w:name w:val="annotation reference"/>
    <w:uiPriority w:val="99"/>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uiPriority w:val="34"/>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international-partnerships.ec.europa.eu/system/files/2023-04/communicating-and-raising-eu-visibility-guidance-for-external-actions-july-2022_en_0.pdf" TargetMode="Externa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9FC76-8456-4E89-91A0-BBFF7EED3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DB3EFB-9320-4EE5-BBB8-18C81BAD59A1}">
  <ds:schemaRefs>
    <ds:schemaRef ds:uri="http://schemas.microsoft.com/sharepoint/v3/contenttype/forms"/>
  </ds:schemaRefs>
</ds:datastoreItem>
</file>

<file path=customXml/itemProps3.xml><?xml version="1.0" encoding="utf-8"?>
<ds:datastoreItem xmlns:ds="http://schemas.openxmlformats.org/officeDocument/2006/customXml" ds:itemID="{0346BC6D-36C9-4D20-9E9E-CEB9B60F3DA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3B324D-DD23-4DA5-B143-C63210E27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1560</TotalTime>
  <Pages>11</Pages>
  <Words>4381</Words>
  <Characters>24976</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29299</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IPARD MA</cp:lastModifiedBy>
  <cp:revision>72</cp:revision>
  <cp:lastPrinted>2012-09-26T09:25:00Z</cp:lastPrinted>
  <dcterms:created xsi:type="dcterms:W3CDTF">2023-10-11T09:46:00Z</dcterms:created>
  <dcterms:modified xsi:type="dcterms:W3CDTF">2024-02-20T09:04:00Z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y fmtid="{D5CDD505-2E9C-101B-9397-08002B2CF9AE}" pid="8" name="ContentTypeId">
    <vt:lpwstr>0x010100724FDE23FB365D4CB8B2901107175F9F</vt:lpwstr>
  </property>
</Properties>
</file>